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50499472" w:rsidR="00AB1277" w:rsidRDefault="00CF3A46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Welfare &amp; Pastoral Overview</w:t>
      </w:r>
    </w:p>
    <w:p w14:paraId="13C395BC" w14:textId="77777777" w:rsidR="00CF3A46" w:rsidRPr="00CF3A46" w:rsidRDefault="00CF3A46" w:rsidP="00CF3A4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/>
          <w:bCs/>
          <w:color w:val="143C78"/>
          <w:sz w:val="22"/>
          <w:szCs w:val="22"/>
        </w:rPr>
        <w:t>1. Overview</w:t>
      </w:r>
    </w:p>
    <w:p w14:paraId="515418C0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Sapphire Education places student wellbeing at the centre of the programme.</w:t>
      </w:r>
    </w:p>
    <w:p w14:paraId="22465438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A dedicated pastoral system ensures that all students feel supported, safe and able to fully engage in their experience.</w:t>
      </w:r>
    </w:p>
    <w:p w14:paraId="7F19B358" w14:textId="3C8EA6E0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Staff are approachable, visible and available throughout the programme.</w:t>
      </w:r>
      <w:r w:rsidR="00633E03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="00633E03" w:rsidRPr="00633E03">
        <w:rPr>
          <w:rFonts w:ascii="Open Sans" w:hAnsi="Open Sans" w:cs="Open Sans"/>
          <w:bCs/>
          <w:color w:val="143C78"/>
          <w:sz w:val="22"/>
          <w:szCs w:val="22"/>
        </w:rPr>
        <w:t>Students have access to a 24/7 emergency contact number, which is shared before arrival and during induction.</w:t>
      </w:r>
    </w:p>
    <w:p w14:paraId="1802305B" w14:textId="520AC541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705D06D" w14:textId="77777777" w:rsidR="00CF3A46" w:rsidRPr="00CF3A46" w:rsidRDefault="00CF3A46" w:rsidP="00CF3A4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/>
          <w:bCs/>
          <w:color w:val="143C78"/>
          <w:sz w:val="22"/>
          <w:szCs w:val="22"/>
        </w:rPr>
        <w:t>2. Pastoral Support Structure</w:t>
      </w:r>
    </w:p>
    <w:p w14:paraId="29087E3B" w14:textId="77777777" w:rsidR="00B668F5" w:rsidRPr="00B668F5" w:rsidRDefault="00B668F5" w:rsidP="00B668F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668F5">
        <w:rPr>
          <w:rFonts w:ascii="Open Sans" w:hAnsi="Open Sans" w:cs="Open Sans"/>
          <w:bCs/>
          <w:color w:val="143C78"/>
          <w:sz w:val="22"/>
          <w:szCs w:val="22"/>
        </w:rPr>
        <w:t>Students are supported by a clearly defined team:</w:t>
      </w:r>
    </w:p>
    <w:p w14:paraId="32793DC3" w14:textId="4D346B86" w:rsidR="00F219B5" w:rsidRPr="00F219B5" w:rsidRDefault="00F219B5" w:rsidP="00F219B5">
      <w:pPr>
        <w:pStyle w:val="ListParagraph"/>
        <w:numPr>
          <w:ilvl w:val="0"/>
          <w:numId w:val="30"/>
        </w:numPr>
        <w:rPr>
          <w:rFonts w:ascii="Open Sans" w:hAnsi="Open Sans" w:cs="Open Sans"/>
          <w:color w:val="143C78"/>
          <w:sz w:val="22"/>
          <w:szCs w:val="22"/>
        </w:rPr>
      </w:pPr>
      <w:r w:rsidRPr="00F219B5">
        <w:rPr>
          <w:rFonts w:ascii="Open Sans" w:hAnsi="Open Sans" w:cs="Open Sans"/>
          <w:b/>
          <w:bCs/>
          <w:color w:val="143C78"/>
          <w:sz w:val="22"/>
          <w:szCs w:val="22"/>
        </w:rPr>
        <w:t xml:space="preserve">Student Mentors and Senior Staff </w:t>
      </w:r>
      <w:r w:rsidRPr="00F219B5">
        <w:rPr>
          <w:rFonts w:ascii="Open Sans" w:hAnsi="Open Sans" w:cs="Open Sans"/>
          <w:color w:val="143C78"/>
          <w:sz w:val="22"/>
          <w:szCs w:val="22"/>
        </w:rPr>
        <w:t xml:space="preserve">– first point of contact for day-to-day support and guidance </w:t>
      </w:r>
    </w:p>
    <w:p w14:paraId="704339A7" w14:textId="592354AC" w:rsidR="00F219B5" w:rsidRPr="00F219B5" w:rsidRDefault="00F219B5" w:rsidP="00F219B5">
      <w:pPr>
        <w:pStyle w:val="ListParagraph"/>
        <w:numPr>
          <w:ilvl w:val="0"/>
          <w:numId w:val="30"/>
        </w:num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F219B5">
        <w:rPr>
          <w:rFonts w:ascii="Open Sans" w:hAnsi="Open Sans" w:cs="Open Sans"/>
          <w:b/>
          <w:bCs/>
          <w:color w:val="143C78"/>
          <w:sz w:val="22"/>
          <w:szCs w:val="22"/>
        </w:rPr>
        <w:t xml:space="preserve">Welfare &amp; Experience </w:t>
      </w:r>
      <w:r w:rsidRPr="00F219B5">
        <w:rPr>
          <w:rFonts w:ascii="Open Sans" w:hAnsi="Open Sans" w:cs="Open Sans"/>
          <w:color w:val="143C78"/>
          <w:sz w:val="22"/>
          <w:szCs w:val="22"/>
        </w:rPr>
        <w:t>Manager – oversees student wellbeing and pastoral care</w:t>
      </w:r>
      <w:r w:rsidRPr="00F219B5">
        <w:rPr>
          <w:rFonts w:ascii="Open Sans" w:hAnsi="Open Sans" w:cs="Open Sans"/>
          <w:b/>
          <w:bCs/>
          <w:color w:val="143C78"/>
          <w:sz w:val="22"/>
          <w:szCs w:val="22"/>
        </w:rPr>
        <w:t xml:space="preserve"> </w:t>
      </w:r>
    </w:p>
    <w:p w14:paraId="20215CCA" w14:textId="585D12FF" w:rsidR="00F219B5" w:rsidRPr="00F219B5" w:rsidRDefault="00F219B5" w:rsidP="00F219B5">
      <w:pPr>
        <w:pStyle w:val="ListParagraph"/>
        <w:numPr>
          <w:ilvl w:val="0"/>
          <w:numId w:val="30"/>
        </w:numPr>
        <w:rPr>
          <w:rFonts w:ascii="Open Sans" w:hAnsi="Open Sans" w:cs="Open Sans"/>
          <w:color w:val="143C78"/>
          <w:sz w:val="22"/>
          <w:szCs w:val="22"/>
        </w:rPr>
      </w:pPr>
      <w:r w:rsidRPr="00F219B5">
        <w:rPr>
          <w:rFonts w:ascii="Open Sans" w:hAnsi="Open Sans" w:cs="Open Sans"/>
          <w:b/>
          <w:bCs/>
          <w:color w:val="143C78"/>
          <w:sz w:val="22"/>
          <w:szCs w:val="22"/>
        </w:rPr>
        <w:t xml:space="preserve">Course Director and Senior </w:t>
      </w:r>
      <w:r w:rsidRPr="00F219B5">
        <w:rPr>
          <w:rFonts w:ascii="Open Sans" w:hAnsi="Open Sans" w:cs="Open Sans"/>
          <w:color w:val="143C78"/>
          <w:sz w:val="22"/>
          <w:szCs w:val="22"/>
        </w:rPr>
        <w:t>Team – provide oversight and support for more complex or escalated concerns.</w:t>
      </w:r>
    </w:p>
    <w:p w14:paraId="3D5AE6CA" w14:textId="1F5BCF03" w:rsidR="00B668F5" w:rsidRPr="00B668F5" w:rsidRDefault="00B668F5" w:rsidP="00F219B5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668F5">
        <w:rPr>
          <w:rFonts w:ascii="Open Sans" w:hAnsi="Open Sans" w:cs="Open Sans"/>
          <w:bCs/>
          <w:color w:val="143C78"/>
          <w:sz w:val="22"/>
          <w:szCs w:val="22"/>
        </w:rPr>
        <w:t xml:space="preserve">Students are introduced to key staff during induction and know who to </w:t>
      </w:r>
      <w:proofErr w:type="gramStart"/>
      <w:r w:rsidRPr="00B668F5">
        <w:rPr>
          <w:rFonts w:ascii="Open Sans" w:hAnsi="Open Sans" w:cs="Open Sans"/>
          <w:bCs/>
          <w:color w:val="143C78"/>
          <w:sz w:val="22"/>
          <w:szCs w:val="22"/>
        </w:rPr>
        <w:t>speak to at all times</w:t>
      </w:r>
      <w:proofErr w:type="gramEnd"/>
      <w:r w:rsidRPr="00B668F5">
        <w:rPr>
          <w:rFonts w:ascii="Open Sans" w:hAnsi="Open Sans" w:cs="Open Sans"/>
          <w:bCs/>
          <w:color w:val="143C78"/>
          <w:sz w:val="22"/>
          <w:szCs w:val="22"/>
        </w:rPr>
        <w:t>.</w:t>
      </w:r>
    </w:p>
    <w:p w14:paraId="7492D003" w14:textId="68990968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F42E77E" w14:textId="77777777" w:rsidR="00CF3A46" w:rsidRPr="00CF3A46" w:rsidRDefault="00CF3A46" w:rsidP="00CF3A4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/>
          <w:bCs/>
          <w:color w:val="143C78"/>
          <w:sz w:val="22"/>
          <w:szCs w:val="22"/>
        </w:rPr>
        <w:t>3. Daily Support</w:t>
      </w:r>
    </w:p>
    <w:p w14:paraId="04B7B5E7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Support is embedded throughout the day.</w:t>
      </w:r>
    </w:p>
    <w:p w14:paraId="16CA0C54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Students can:</w:t>
      </w:r>
    </w:p>
    <w:p w14:paraId="6047A8D6" w14:textId="77777777" w:rsidR="00CF3A46" w:rsidRPr="00CF3A46" w:rsidRDefault="00CF3A46" w:rsidP="00CF3A46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Speak to staff during lessons, activities and free time </w:t>
      </w:r>
    </w:p>
    <w:p w14:paraId="38250E08" w14:textId="77777777" w:rsidR="00CF3A46" w:rsidRPr="00CF3A46" w:rsidRDefault="00CF3A46" w:rsidP="00CF3A46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Raise concerns informally at any point </w:t>
      </w:r>
    </w:p>
    <w:p w14:paraId="00981F27" w14:textId="77777777" w:rsidR="00CF3A46" w:rsidRPr="00CF3A46" w:rsidRDefault="00CF3A46" w:rsidP="00CF3A46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Access support quickly when needed </w:t>
      </w:r>
    </w:p>
    <w:p w14:paraId="66EFD144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lastRenderedPageBreak/>
        <w:t>Regular interaction with staff helps ensure any issues are identified early.</w:t>
      </w:r>
    </w:p>
    <w:p w14:paraId="193BFD17" w14:textId="26469471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D692310" w14:textId="77777777" w:rsidR="00CF3A46" w:rsidRPr="00CF3A46" w:rsidRDefault="00CF3A46" w:rsidP="00CF3A4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/>
          <w:bCs/>
          <w:color w:val="143C78"/>
          <w:sz w:val="22"/>
          <w:szCs w:val="22"/>
        </w:rPr>
        <w:t>4. Safeguarding &amp; Wellbeing</w:t>
      </w:r>
    </w:p>
    <w:p w14:paraId="3572F022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All staff are trained in safeguarding and understand how to respond to concerns.</w:t>
      </w:r>
    </w:p>
    <w:p w14:paraId="15732198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7CDC8481" w14:textId="77777777" w:rsidR="00CF3A46" w:rsidRPr="00CF3A46" w:rsidRDefault="00CF3A46" w:rsidP="00CF3A46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Recognising signs of distress or concern </w:t>
      </w:r>
    </w:p>
    <w:p w14:paraId="32D44339" w14:textId="77777777" w:rsidR="00CF3A46" w:rsidRPr="00CF3A46" w:rsidRDefault="00CF3A46" w:rsidP="00CF3A46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Responding appropriately </w:t>
      </w:r>
    </w:p>
    <w:p w14:paraId="1423AD03" w14:textId="77777777" w:rsidR="00CF3A46" w:rsidRPr="00CF3A46" w:rsidRDefault="00CF3A46" w:rsidP="00CF3A46">
      <w:pPr>
        <w:numPr>
          <w:ilvl w:val="0"/>
          <w:numId w:val="2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Reporting concerns in line with Sapphire procedures </w:t>
      </w:r>
    </w:p>
    <w:p w14:paraId="37B1149F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Student safety and wellbeing are always the priority.</w:t>
      </w:r>
    </w:p>
    <w:p w14:paraId="1F70EB02" w14:textId="023E2CBA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9F47DFF" w14:textId="77777777" w:rsidR="00CF3A46" w:rsidRPr="00CF3A46" w:rsidRDefault="00CF3A46" w:rsidP="00CF3A4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/>
          <w:bCs/>
          <w:color w:val="143C78"/>
          <w:sz w:val="22"/>
          <w:szCs w:val="22"/>
        </w:rPr>
        <w:t>5. Accommodation &amp; Residential Support</w:t>
      </w:r>
    </w:p>
    <w:p w14:paraId="43928A69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Support continues outside the classroom.</w:t>
      </w:r>
    </w:p>
    <w:p w14:paraId="67D4B1C3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65B47AF3" w14:textId="77777777" w:rsidR="00CF3A46" w:rsidRPr="00CF3A46" w:rsidRDefault="00CF3A46" w:rsidP="00CF3A46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Staff presence in accommodation areas </w:t>
      </w:r>
    </w:p>
    <w:p w14:paraId="57DDB8CF" w14:textId="77777777" w:rsidR="00CF3A46" w:rsidRPr="00CF3A46" w:rsidRDefault="00CF3A46" w:rsidP="00CF3A46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Clear supervision and curfew structures </w:t>
      </w:r>
    </w:p>
    <w:p w14:paraId="7007B2B1" w14:textId="77777777" w:rsidR="00CF3A46" w:rsidRPr="00CF3A46" w:rsidRDefault="00CF3A46" w:rsidP="00CF3A46">
      <w:pPr>
        <w:numPr>
          <w:ilvl w:val="0"/>
          <w:numId w:val="2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Support during evenings and residential time </w:t>
      </w:r>
    </w:p>
    <w:p w14:paraId="725F13CE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Students are never left without access to support.</w:t>
      </w:r>
    </w:p>
    <w:p w14:paraId="4487A811" w14:textId="04E537C4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347731D" w14:textId="77777777" w:rsidR="00CF3A46" w:rsidRPr="00CF3A46" w:rsidRDefault="00CF3A46" w:rsidP="00CF3A4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/>
          <w:bCs/>
          <w:color w:val="143C78"/>
          <w:sz w:val="22"/>
          <w:szCs w:val="22"/>
        </w:rPr>
        <w:t>6. Health &amp; Medical Support</w:t>
      </w:r>
    </w:p>
    <w:p w14:paraId="0717D856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Students receive support for any health or medical needs.</w:t>
      </w:r>
    </w:p>
    <w:p w14:paraId="38D30295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1216CF78" w14:textId="77777777" w:rsidR="00CF3A46" w:rsidRPr="00CF3A46" w:rsidRDefault="00CF3A46" w:rsidP="00CF3A46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Access to first aid </w:t>
      </w:r>
    </w:p>
    <w:p w14:paraId="1021F10F" w14:textId="77777777" w:rsidR="00CF3A46" w:rsidRPr="00CF3A46" w:rsidRDefault="00CF3A46" w:rsidP="00CF3A46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Support with medication where required </w:t>
      </w:r>
    </w:p>
    <w:p w14:paraId="0129845A" w14:textId="77777777" w:rsidR="00CF3A46" w:rsidRPr="00CF3A46" w:rsidRDefault="00CF3A46" w:rsidP="00CF3A46">
      <w:pPr>
        <w:numPr>
          <w:ilvl w:val="0"/>
          <w:numId w:val="2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Assistance with medical appointments if necessary </w:t>
      </w:r>
    </w:p>
    <w:p w14:paraId="30C71124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All medical information is collected prior to arrival and shared appropriately with staff.</w:t>
      </w:r>
    </w:p>
    <w:p w14:paraId="5FE95E81" w14:textId="4A178F6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6DB6AB2" w14:textId="77777777" w:rsidR="00CF3A46" w:rsidRPr="00CF3A46" w:rsidRDefault="00CF3A46" w:rsidP="00CF3A4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/>
          <w:bCs/>
          <w:color w:val="143C78"/>
          <w:sz w:val="22"/>
          <w:szCs w:val="22"/>
        </w:rPr>
        <w:t>7. Communication</w:t>
      </w:r>
    </w:p>
    <w:p w14:paraId="7A98F924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Students are encouraged to communicate openly.</w:t>
      </w:r>
    </w:p>
    <w:p w14:paraId="599AC90C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They can:</w:t>
      </w:r>
    </w:p>
    <w:p w14:paraId="221FABA6" w14:textId="77777777" w:rsidR="00CF3A46" w:rsidRPr="00CF3A46" w:rsidRDefault="00CF3A46" w:rsidP="00CF3A46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Speak directly to staff </w:t>
      </w:r>
    </w:p>
    <w:p w14:paraId="3408D46D" w14:textId="77777777" w:rsidR="00CF3A46" w:rsidRPr="00CF3A46" w:rsidRDefault="00CF3A46" w:rsidP="00CF3A46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Raise concerns at any time </w:t>
      </w:r>
    </w:p>
    <w:p w14:paraId="51CA1A43" w14:textId="77777777" w:rsidR="00CF3A46" w:rsidRPr="00CF3A46" w:rsidRDefault="00CF3A46" w:rsidP="00CF3A46">
      <w:pPr>
        <w:numPr>
          <w:ilvl w:val="0"/>
          <w:numId w:val="2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Ask for help without hesitation </w:t>
      </w:r>
    </w:p>
    <w:p w14:paraId="515E4CD0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Staff also maintain communication with parents or partners where appropriate.</w:t>
      </w:r>
    </w:p>
    <w:p w14:paraId="29B5A48D" w14:textId="7C404EAF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87678A9" w14:textId="77777777" w:rsidR="00CF3A46" w:rsidRPr="00CF3A46" w:rsidRDefault="00CF3A46" w:rsidP="00CF3A4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/>
          <w:bCs/>
          <w:color w:val="143C78"/>
          <w:sz w:val="22"/>
          <w:szCs w:val="22"/>
        </w:rPr>
        <w:t>8. Creating a Positive Environment</w:t>
      </w:r>
    </w:p>
    <w:p w14:paraId="33FFB127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Sapphire promotes a respectful and inclusive environment.</w:t>
      </w:r>
    </w:p>
    <w:p w14:paraId="733C0320" w14:textId="77777777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6050DA49" w14:textId="77777777" w:rsidR="00CF3A46" w:rsidRPr="00CF3A46" w:rsidRDefault="00CF3A46" w:rsidP="00CF3A46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Encouraging positive relationships </w:t>
      </w:r>
    </w:p>
    <w:p w14:paraId="18D2FF82" w14:textId="77777777" w:rsidR="00CF3A46" w:rsidRPr="00CF3A46" w:rsidRDefault="00CF3A46" w:rsidP="00CF3A46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Supporting student confidence and independence </w:t>
      </w:r>
    </w:p>
    <w:p w14:paraId="71A0E1A9" w14:textId="77777777" w:rsidR="00CF3A46" w:rsidRPr="00CF3A46" w:rsidRDefault="00CF3A46" w:rsidP="00CF3A46">
      <w:pPr>
        <w:numPr>
          <w:ilvl w:val="0"/>
          <w:numId w:val="2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 xml:space="preserve">Ensuring all students feel valued and included </w:t>
      </w:r>
    </w:p>
    <w:p w14:paraId="43FDFC84" w14:textId="6B7FB874" w:rsidR="00CF3A46" w:rsidRPr="00CF3A46" w:rsidRDefault="00CF3A46" w:rsidP="00CF3A46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CF3A46">
        <w:rPr>
          <w:rFonts w:ascii="Open Sans" w:hAnsi="Open Sans" w:cs="Open Sans"/>
          <w:bCs/>
          <w:color w:val="143C78"/>
          <w:sz w:val="22"/>
          <w:szCs w:val="22"/>
        </w:rPr>
        <w:t>Staff actively contribute to a supportive and welcoming atmosphere.</w:t>
      </w:r>
      <w:r w:rsidR="00FA038F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  <w:r w:rsidR="00FA038F" w:rsidRPr="00FA038F">
        <w:rPr>
          <w:rFonts w:ascii="Open Sans" w:hAnsi="Open Sans" w:cs="Open Sans"/>
          <w:bCs/>
          <w:color w:val="143C78"/>
          <w:sz w:val="22"/>
          <w:szCs w:val="22"/>
        </w:rPr>
        <w:t xml:space="preserve">If </w:t>
      </w:r>
      <w:r w:rsidR="00746A77">
        <w:rPr>
          <w:rFonts w:ascii="Open Sans" w:hAnsi="Open Sans" w:cs="Open Sans"/>
          <w:bCs/>
          <w:color w:val="143C78"/>
          <w:sz w:val="22"/>
          <w:szCs w:val="22"/>
        </w:rPr>
        <w:t>students are</w:t>
      </w:r>
      <w:r w:rsidR="00FA038F" w:rsidRPr="00FA038F">
        <w:rPr>
          <w:rFonts w:ascii="Open Sans" w:hAnsi="Open Sans" w:cs="Open Sans"/>
          <w:bCs/>
          <w:color w:val="143C78"/>
          <w:sz w:val="22"/>
          <w:szCs w:val="22"/>
        </w:rPr>
        <w:t xml:space="preserve"> unsure or need help, </w:t>
      </w:r>
      <w:r w:rsidR="00746A77">
        <w:rPr>
          <w:rFonts w:ascii="Open Sans" w:hAnsi="Open Sans" w:cs="Open Sans"/>
          <w:bCs/>
          <w:color w:val="143C78"/>
          <w:sz w:val="22"/>
          <w:szCs w:val="22"/>
        </w:rPr>
        <w:t xml:space="preserve">they should </w:t>
      </w:r>
      <w:r w:rsidR="00FA038F" w:rsidRPr="00FA038F">
        <w:rPr>
          <w:rFonts w:ascii="Open Sans" w:hAnsi="Open Sans" w:cs="Open Sans"/>
          <w:bCs/>
          <w:color w:val="143C78"/>
          <w:sz w:val="22"/>
          <w:szCs w:val="22"/>
        </w:rPr>
        <w:t>speak to a member of staff at any time</w:t>
      </w:r>
      <w:r w:rsidR="00FA038F">
        <w:rPr>
          <w:rFonts w:ascii="Open Sans" w:hAnsi="Open Sans" w:cs="Open Sans"/>
          <w:bCs/>
          <w:color w:val="143C78"/>
          <w:sz w:val="22"/>
          <w:szCs w:val="22"/>
        </w:rPr>
        <w:t>.</w:t>
      </w: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A8B40" w14:textId="77777777" w:rsidR="007F068E" w:rsidRDefault="007F068E">
      <w:pPr>
        <w:spacing w:after="0" w:line="240" w:lineRule="auto"/>
      </w:pPr>
      <w:r>
        <w:separator/>
      </w:r>
    </w:p>
  </w:endnote>
  <w:endnote w:type="continuationSeparator" w:id="0">
    <w:p w14:paraId="05F65A0E" w14:textId="77777777" w:rsidR="007F068E" w:rsidRDefault="007F0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F45796A5-9A4E-45DD-A50F-2A4595A7C134}"/>
    <w:embedBold r:id="rId2" w:fontKey="{2F6DE7C8-D6EF-4C93-A110-58779CA22EE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C206C61-A739-4AF6-A89E-3A09E5E128BA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7D837906-C549-45C2-9477-5F82A3DBD7DD}"/>
    <w:embedBold r:id="rId5" w:fontKey="{59B27BC4-CE9E-491D-9AEB-17A6C74FCD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579C989-1741-4AAE-A2A2-09B9F2DE2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9FF34" w14:textId="77777777" w:rsidR="007F068E" w:rsidRDefault="007F068E">
      <w:pPr>
        <w:spacing w:after="0" w:line="240" w:lineRule="auto"/>
      </w:pPr>
      <w:r>
        <w:separator/>
      </w:r>
    </w:p>
  </w:footnote>
  <w:footnote w:type="continuationSeparator" w:id="0">
    <w:p w14:paraId="6017EC2D" w14:textId="77777777" w:rsidR="007F068E" w:rsidRDefault="007F0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56071"/>
    <w:multiLevelType w:val="multilevel"/>
    <w:tmpl w:val="4B4C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345DC"/>
    <w:multiLevelType w:val="multilevel"/>
    <w:tmpl w:val="9C84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2E2D36"/>
    <w:multiLevelType w:val="hybridMultilevel"/>
    <w:tmpl w:val="6262A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30B80"/>
    <w:multiLevelType w:val="multilevel"/>
    <w:tmpl w:val="DF266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3056CE"/>
    <w:multiLevelType w:val="hybridMultilevel"/>
    <w:tmpl w:val="CFA0B2B2"/>
    <w:lvl w:ilvl="0" w:tplc="EA542E4C">
      <w:numFmt w:val="bullet"/>
      <w:lvlText w:val=""/>
      <w:lvlJc w:val="left"/>
      <w:pPr>
        <w:ind w:left="720" w:hanging="360"/>
      </w:pPr>
      <w:rPr>
        <w:rFonts w:ascii="Open Sans" w:eastAsiaTheme="minorEastAsia" w:hAnsi="Open Sans" w:cs="Open San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B61D3"/>
    <w:multiLevelType w:val="multilevel"/>
    <w:tmpl w:val="5320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23424E"/>
    <w:multiLevelType w:val="hybridMultilevel"/>
    <w:tmpl w:val="D5B04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9D5F0C"/>
    <w:multiLevelType w:val="multilevel"/>
    <w:tmpl w:val="2F9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554EA8"/>
    <w:multiLevelType w:val="multilevel"/>
    <w:tmpl w:val="AC549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8F0164"/>
    <w:multiLevelType w:val="multilevel"/>
    <w:tmpl w:val="234C8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A26AF7"/>
    <w:multiLevelType w:val="multilevel"/>
    <w:tmpl w:val="CB90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172986"/>
    <w:multiLevelType w:val="multilevel"/>
    <w:tmpl w:val="60C4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FF6F12"/>
    <w:multiLevelType w:val="multilevel"/>
    <w:tmpl w:val="A524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7E18CC"/>
    <w:multiLevelType w:val="hybridMultilevel"/>
    <w:tmpl w:val="60EA4A82"/>
    <w:lvl w:ilvl="0" w:tplc="EA542E4C">
      <w:numFmt w:val="bullet"/>
      <w:lvlText w:val=""/>
      <w:lvlJc w:val="left"/>
      <w:pPr>
        <w:ind w:left="720" w:hanging="360"/>
      </w:pPr>
      <w:rPr>
        <w:rFonts w:ascii="Open Sans" w:eastAsiaTheme="minorEastAsia" w:hAnsi="Open Sans" w:cs="Open Sans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E50141"/>
    <w:multiLevelType w:val="multilevel"/>
    <w:tmpl w:val="7BD86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651007"/>
    <w:multiLevelType w:val="multilevel"/>
    <w:tmpl w:val="1058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C16FEE"/>
    <w:multiLevelType w:val="multilevel"/>
    <w:tmpl w:val="84B2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1C679D"/>
    <w:multiLevelType w:val="multilevel"/>
    <w:tmpl w:val="9B5E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F6175F"/>
    <w:multiLevelType w:val="multilevel"/>
    <w:tmpl w:val="8B744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AA1929"/>
    <w:multiLevelType w:val="multilevel"/>
    <w:tmpl w:val="C166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927A14"/>
    <w:multiLevelType w:val="multilevel"/>
    <w:tmpl w:val="34F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761D45"/>
    <w:multiLevelType w:val="hybridMultilevel"/>
    <w:tmpl w:val="40CC505C"/>
    <w:lvl w:ilvl="0" w:tplc="EA542E4C">
      <w:numFmt w:val="bullet"/>
      <w:lvlText w:val=""/>
      <w:lvlJc w:val="left"/>
      <w:pPr>
        <w:ind w:left="1080" w:hanging="360"/>
      </w:pPr>
      <w:rPr>
        <w:rFonts w:ascii="Open Sans" w:eastAsiaTheme="minorEastAsia" w:hAnsi="Open Sans" w:cs="Open Sans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1627641">
    <w:abstractNumId w:val="0"/>
  </w:num>
  <w:num w:numId="2" w16cid:durableId="439254629">
    <w:abstractNumId w:val="3"/>
  </w:num>
  <w:num w:numId="3" w16cid:durableId="2141485916">
    <w:abstractNumId w:val="12"/>
  </w:num>
  <w:num w:numId="4" w16cid:durableId="829490547">
    <w:abstractNumId w:val="9"/>
  </w:num>
  <w:num w:numId="5" w16cid:durableId="1436171487">
    <w:abstractNumId w:val="1"/>
  </w:num>
  <w:num w:numId="6" w16cid:durableId="919827789">
    <w:abstractNumId w:val="23"/>
  </w:num>
  <w:num w:numId="7" w16cid:durableId="6715171">
    <w:abstractNumId w:val="22"/>
  </w:num>
  <w:num w:numId="8" w16cid:durableId="533075189">
    <w:abstractNumId w:val="11"/>
  </w:num>
  <w:num w:numId="9" w16cid:durableId="1683899586">
    <w:abstractNumId w:val="17"/>
  </w:num>
  <w:num w:numId="10" w16cid:durableId="1503738241">
    <w:abstractNumId w:val="26"/>
  </w:num>
  <w:num w:numId="11" w16cid:durableId="1890989282">
    <w:abstractNumId w:val="6"/>
  </w:num>
  <w:num w:numId="12" w16cid:durableId="1948275205">
    <w:abstractNumId w:val="28"/>
  </w:num>
  <w:num w:numId="13" w16cid:durableId="75825294">
    <w:abstractNumId w:val="18"/>
  </w:num>
  <w:num w:numId="14" w16cid:durableId="2044279153">
    <w:abstractNumId w:val="25"/>
  </w:num>
  <w:num w:numId="15" w16cid:durableId="703870360">
    <w:abstractNumId w:val="16"/>
  </w:num>
  <w:num w:numId="16" w16cid:durableId="1470324286">
    <w:abstractNumId w:val="8"/>
  </w:num>
  <w:num w:numId="17" w16cid:durableId="524247275">
    <w:abstractNumId w:val="13"/>
  </w:num>
  <w:num w:numId="18" w16cid:durableId="1472862074">
    <w:abstractNumId w:val="14"/>
  </w:num>
  <w:num w:numId="19" w16cid:durableId="1294755219">
    <w:abstractNumId w:val="20"/>
  </w:num>
  <w:num w:numId="20" w16cid:durableId="1153645458">
    <w:abstractNumId w:val="27"/>
  </w:num>
  <w:num w:numId="21" w16cid:durableId="631404085">
    <w:abstractNumId w:val="2"/>
  </w:num>
  <w:num w:numId="22" w16cid:durableId="1405183548">
    <w:abstractNumId w:val="4"/>
  </w:num>
  <w:num w:numId="23" w16cid:durableId="1810198564">
    <w:abstractNumId w:val="15"/>
  </w:num>
  <w:num w:numId="24" w16cid:durableId="428041791">
    <w:abstractNumId w:val="21"/>
  </w:num>
  <w:num w:numId="25" w16cid:durableId="831918581">
    <w:abstractNumId w:val="24"/>
  </w:num>
  <w:num w:numId="26" w16cid:durableId="506529810">
    <w:abstractNumId w:val="10"/>
  </w:num>
  <w:num w:numId="27" w16cid:durableId="590968095">
    <w:abstractNumId w:val="19"/>
  </w:num>
  <w:num w:numId="28" w16cid:durableId="517887741">
    <w:abstractNumId w:val="29"/>
  </w:num>
  <w:num w:numId="29" w16cid:durableId="1484734165">
    <w:abstractNumId w:val="7"/>
  </w:num>
  <w:num w:numId="30" w16cid:durableId="20122221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63765"/>
    <w:rsid w:val="00077DD9"/>
    <w:rsid w:val="000A4A39"/>
    <w:rsid w:val="000E7EC1"/>
    <w:rsid w:val="001039FC"/>
    <w:rsid w:val="00140976"/>
    <w:rsid w:val="00152D27"/>
    <w:rsid w:val="001641FD"/>
    <w:rsid w:val="001919DD"/>
    <w:rsid w:val="00223C74"/>
    <w:rsid w:val="00242D40"/>
    <w:rsid w:val="0028346C"/>
    <w:rsid w:val="002C3FA5"/>
    <w:rsid w:val="002D3E8B"/>
    <w:rsid w:val="002F0797"/>
    <w:rsid w:val="002F7237"/>
    <w:rsid w:val="00362D66"/>
    <w:rsid w:val="003833FD"/>
    <w:rsid w:val="00391AD7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633E03"/>
    <w:rsid w:val="006431CA"/>
    <w:rsid w:val="006845CA"/>
    <w:rsid w:val="006D7EBE"/>
    <w:rsid w:val="00704058"/>
    <w:rsid w:val="00711922"/>
    <w:rsid w:val="00746A77"/>
    <w:rsid w:val="00780EC0"/>
    <w:rsid w:val="007A7BF2"/>
    <w:rsid w:val="007C35DF"/>
    <w:rsid w:val="007F068E"/>
    <w:rsid w:val="008355C5"/>
    <w:rsid w:val="008E7227"/>
    <w:rsid w:val="008F2531"/>
    <w:rsid w:val="00914F8B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53FEF"/>
    <w:rsid w:val="00B668F5"/>
    <w:rsid w:val="00BA0917"/>
    <w:rsid w:val="00C23CA6"/>
    <w:rsid w:val="00CE5381"/>
    <w:rsid w:val="00CF2B7E"/>
    <w:rsid w:val="00CF3A46"/>
    <w:rsid w:val="00D26F56"/>
    <w:rsid w:val="00D44CEA"/>
    <w:rsid w:val="00D6612E"/>
    <w:rsid w:val="00D8779C"/>
    <w:rsid w:val="00DA09AB"/>
    <w:rsid w:val="00E237A0"/>
    <w:rsid w:val="00E56E20"/>
    <w:rsid w:val="00E64CE7"/>
    <w:rsid w:val="00E94563"/>
    <w:rsid w:val="00EE10F2"/>
    <w:rsid w:val="00F219B5"/>
    <w:rsid w:val="00F4238A"/>
    <w:rsid w:val="00FA038F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  <w:style w:type="paragraph" w:styleId="ListParagraph">
    <w:name w:val="List Paragraph"/>
    <w:basedOn w:val="Normal"/>
    <w:uiPriority w:val="34"/>
    <w:qFormat/>
    <w:rsid w:val="00F21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8</cp:revision>
  <dcterms:created xsi:type="dcterms:W3CDTF">2026-05-19T16:44:00Z</dcterms:created>
  <dcterms:modified xsi:type="dcterms:W3CDTF">2026-05-19T17:01:00Z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