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141BA42" w14:textId="77777777" w:rsidR="007C35DF" w:rsidRDefault="007C35DF" w:rsidP="00442AB4">
      <w:pPr>
        <w:rPr>
          <w:rFonts w:ascii="Merriweather" w:eastAsia="Merriweather" w:hAnsi="Merriweather" w:cs="Merriweather"/>
          <w:color w:val="BF9E4F"/>
          <w:sz w:val="64"/>
          <w:szCs w:val="64"/>
        </w:rPr>
        <w:sectPr w:rsidR="007C35DF" w:rsidSect="00140976">
          <w:headerReference w:type="default" r:id="rId11"/>
          <w:footerReference w:type="default" r:id="rId12"/>
          <w:type w:val="continuous"/>
          <w:pgSz w:w="11910" w:h="16845"/>
          <w:pgMar w:top="1440" w:right="1440" w:bottom="1440" w:left="1440" w:header="720" w:footer="720" w:gutter="0"/>
          <w:cols w:num="2" w:space="720"/>
        </w:sectPr>
      </w:pPr>
    </w:p>
    <w:p w14:paraId="1B4B4A52" w14:textId="179E37BF" w:rsidR="00AB1277" w:rsidRDefault="00865017" w:rsidP="00442AB4">
      <w:pPr>
        <w:rPr>
          <w:rFonts w:ascii="Merriweather" w:hAnsi="Merriweather"/>
          <w:b/>
          <w:color w:val="BF9E4F"/>
          <w:sz w:val="44"/>
          <w:szCs w:val="44"/>
        </w:rPr>
      </w:pPr>
      <w:r>
        <w:rPr>
          <w:rFonts w:ascii="Merriweather" w:hAnsi="Merriweather"/>
          <w:b/>
          <w:color w:val="BF9E4F"/>
          <w:sz w:val="44"/>
          <w:szCs w:val="44"/>
        </w:rPr>
        <w:t>Feedback &amp; Review Process</w:t>
      </w:r>
    </w:p>
    <w:p w14:paraId="0870355B" w14:textId="77777777" w:rsidR="00865017" w:rsidRPr="00865017" w:rsidRDefault="00865017" w:rsidP="00865017">
      <w:pPr>
        <w:rPr>
          <w:rFonts w:ascii="Open Sans" w:hAnsi="Open Sans" w:cs="Open Sans"/>
          <w:bCs/>
          <w:sz w:val="22"/>
          <w:szCs w:val="22"/>
        </w:rPr>
      </w:pPr>
      <w:r w:rsidRPr="00865017">
        <w:rPr>
          <w:rFonts w:ascii="Open Sans" w:hAnsi="Open Sans" w:cs="Open Sans"/>
          <w:bCs/>
          <w:sz w:val="22"/>
          <w:szCs w:val="22"/>
        </w:rPr>
        <w:t>Sapphire collects and reviews feedback regularly to monitor student experience, identify issues and inform continuous improvement.</w:t>
      </w:r>
    </w:p>
    <w:p w14:paraId="53BB9FB3" w14:textId="77777777" w:rsidR="00865017" w:rsidRPr="00865017" w:rsidRDefault="00865017" w:rsidP="00865017">
      <w:pPr>
        <w:rPr>
          <w:rFonts w:ascii="Open Sans" w:hAnsi="Open Sans" w:cs="Open Sans"/>
          <w:bCs/>
          <w:sz w:val="22"/>
          <w:szCs w:val="22"/>
        </w:rPr>
      </w:pPr>
      <w:r w:rsidRPr="00865017">
        <w:rPr>
          <w:rFonts w:ascii="Open Sans" w:hAnsi="Open Sans" w:cs="Open Sans"/>
          <w:bCs/>
          <w:sz w:val="22"/>
          <w:szCs w:val="22"/>
        </w:rPr>
        <w:t>Feedback is gathered through a combination of formal and informal methods.</w:t>
      </w:r>
    </w:p>
    <w:p w14:paraId="5FEA8658" w14:textId="77777777" w:rsidR="00865017" w:rsidRPr="00903425" w:rsidRDefault="00865017" w:rsidP="00865017">
      <w:pPr>
        <w:rPr>
          <w:rFonts w:ascii="Open Sans" w:eastAsiaTheme="majorEastAsia" w:hAnsi="Open Sans" w:cstheme="majorBidi"/>
          <w:b/>
          <w:bCs/>
          <w:color w:val="2F2F87"/>
          <w:kern w:val="0"/>
          <w:szCs w:val="26"/>
          <w:lang w:val="en-US" w:eastAsia="en-US"/>
          <w14:ligatures w14:val="none"/>
        </w:rPr>
      </w:pPr>
      <w:r w:rsidRPr="00903425">
        <w:rPr>
          <w:rFonts w:ascii="Open Sans" w:eastAsiaTheme="majorEastAsia" w:hAnsi="Open Sans" w:cstheme="majorBidi"/>
          <w:b/>
          <w:bCs/>
          <w:color w:val="2F2F87"/>
          <w:kern w:val="0"/>
          <w:szCs w:val="26"/>
          <w:lang w:val="en-US" w:eastAsia="en-US"/>
          <w14:ligatures w14:val="none"/>
        </w:rPr>
        <w:t>Formal feedback collection</w:t>
      </w:r>
    </w:p>
    <w:p w14:paraId="4330C286" w14:textId="77777777" w:rsidR="00865017" w:rsidRPr="00865017" w:rsidRDefault="00865017" w:rsidP="00865017">
      <w:pPr>
        <w:rPr>
          <w:rFonts w:ascii="Open Sans" w:hAnsi="Open Sans" w:cs="Open Sans"/>
          <w:bCs/>
          <w:sz w:val="22"/>
          <w:szCs w:val="22"/>
        </w:rPr>
      </w:pPr>
      <w:r w:rsidRPr="00865017">
        <w:rPr>
          <w:rFonts w:ascii="Open Sans" w:hAnsi="Open Sans" w:cs="Open Sans"/>
          <w:bCs/>
          <w:sz w:val="22"/>
          <w:szCs w:val="22"/>
        </w:rPr>
        <w:t>Student feedback is collected through a QR-based system, allowing students to complete short surveys quickly and, where preferred, anonymously.</w:t>
      </w:r>
    </w:p>
    <w:p w14:paraId="40A35F61" w14:textId="77777777" w:rsidR="00865017" w:rsidRPr="00865017" w:rsidRDefault="00865017" w:rsidP="00865017">
      <w:pPr>
        <w:rPr>
          <w:rFonts w:ascii="Open Sans" w:hAnsi="Open Sans" w:cs="Open Sans"/>
          <w:bCs/>
          <w:sz w:val="22"/>
          <w:szCs w:val="22"/>
        </w:rPr>
      </w:pPr>
      <w:r w:rsidRPr="00865017">
        <w:rPr>
          <w:rFonts w:ascii="Open Sans" w:hAnsi="Open Sans" w:cs="Open Sans"/>
          <w:bCs/>
          <w:sz w:val="22"/>
          <w:szCs w:val="22"/>
        </w:rPr>
        <w:t>This includes:</w:t>
      </w:r>
    </w:p>
    <w:p w14:paraId="568ED7C4" w14:textId="77777777" w:rsidR="00865017" w:rsidRPr="00865017" w:rsidRDefault="00865017" w:rsidP="00865017">
      <w:pPr>
        <w:numPr>
          <w:ilvl w:val="0"/>
          <w:numId w:val="16"/>
        </w:numPr>
        <w:rPr>
          <w:rFonts w:ascii="Open Sans" w:hAnsi="Open Sans" w:cs="Open Sans"/>
          <w:bCs/>
          <w:sz w:val="22"/>
          <w:szCs w:val="22"/>
        </w:rPr>
      </w:pPr>
      <w:r w:rsidRPr="00865017">
        <w:rPr>
          <w:rFonts w:ascii="Open Sans" w:hAnsi="Open Sans" w:cs="Open Sans"/>
          <w:bCs/>
          <w:sz w:val="22"/>
          <w:szCs w:val="22"/>
        </w:rPr>
        <w:t xml:space="preserve">Mid-course feedback </w:t>
      </w:r>
    </w:p>
    <w:p w14:paraId="40F857A4" w14:textId="77777777" w:rsidR="00865017" w:rsidRPr="00865017" w:rsidRDefault="00865017" w:rsidP="00865017">
      <w:pPr>
        <w:numPr>
          <w:ilvl w:val="0"/>
          <w:numId w:val="16"/>
        </w:numPr>
        <w:rPr>
          <w:rFonts w:ascii="Open Sans" w:hAnsi="Open Sans" w:cs="Open Sans"/>
          <w:bCs/>
          <w:sz w:val="22"/>
          <w:szCs w:val="22"/>
        </w:rPr>
      </w:pPr>
      <w:r w:rsidRPr="00865017">
        <w:rPr>
          <w:rFonts w:ascii="Open Sans" w:hAnsi="Open Sans" w:cs="Open Sans"/>
          <w:bCs/>
          <w:sz w:val="22"/>
          <w:szCs w:val="22"/>
        </w:rPr>
        <w:t xml:space="preserve">End-of-course feedback </w:t>
      </w:r>
    </w:p>
    <w:p w14:paraId="1246F577" w14:textId="77777777" w:rsidR="00865017" w:rsidRPr="00865017" w:rsidRDefault="00865017" w:rsidP="00865017">
      <w:pPr>
        <w:rPr>
          <w:rFonts w:ascii="Open Sans" w:hAnsi="Open Sans" w:cs="Open Sans"/>
          <w:bCs/>
          <w:sz w:val="22"/>
          <w:szCs w:val="22"/>
        </w:rPr>
      </w:pPr>
      <w:r w:rsidRPr="00865017">
        <w:rPr>
          <w:rFonts w:ascii="Open Sans" w:hAnsi="Open Sans" w:cs="Open Sans"/>
          <w:bCs/>
          <w:sz w:val="22"/>
          <w:szCs w:val="22"/>
        </w:rPr>
        <w:t>Staff feedback is also collected through structured forms and informal discussions, allowing staff to reflect on delivery, operations and support.</w:t>
      </w:r>
    </w:p>
    <w:p w14:paraId="47438343" w14:textId="77777777" w:rsidR="00865017" w:rsidRPr="00865017" w:rsidRDefault="00865017" w:rsidP="00865017">
      <w:pPr>
        <w:rPr>
          <w:rFonts w:ascii="Open Sans" w:hAnsi="Open Sans" w:cs="Open Sans"/>
          <w:bCs/>
          <w:sz w:val="22"/>
          <w:szCs w:val="22"/>
        </w:rPr>
      </w:pPr>
      <w:r w:rsidRPr="00865017">
        <w:rPr>
          <w:rFonts w:ascii="Open Sans" w:hAnsi="Open Sans" w:cs="Open Sans"/>
          <w:bCs/>
          <w:sz w:val="22"/>
          <w:szCs w:val="22"/>
        </w:rPr>
        <w:t>Feedback questions cover areas such as:</w:t>
      </w:r>
    </w:p>
    <w:p w14:paraId="040F818D" w14:textId="77777777" w:rsidR="00865017" w:rsidRPr="00865017" w:rsidRDefault="00865017" w:rsidP="00865017">
      <w:pPr>
        <w:numPr>
          <w:ilvl w:val="0"/>
          <w:numId w:val="17"/>
        </w:numPr>
        <w:rPr>
          <w:rFonts w:ascii="Open Sans" w:hAnsi="Open Sans" w:cs="Open Sans"/>
          <w:bCs/>
          <w:sz w:val="22"/>
          <w:szCs w:val="22"/>
        </w:rPr>
      </w:pPr>
      <w:r w:rsidRPr="00865017">
        <w:rPr>
          <w:rFonts w:ascii="Open Sans" w:hAnsi="Open Sans" w:cs="Open Sans"/>
          <w:bCs/>
          <w:sz w:val="22"/>
          <w:szCs w:val="22"/>
        </w:rPr>
        <w:t xml:space="preserve">Academic experience and lesson quality </w:t>
      </w:r>
    </w:p>
    <w:p w14:paraId="61E9BA63" w14:textId="77777777" w:rsidR="00865017" w:rsidRPr="00865017" w:rsidRDefault="00865017" w:rsidP="00865017">
      <w:pPr>
        <w:numPr>
          <w:ilvl w:val="0"/>
          <w:numId w:val="17"/>
        </w:numPr>
        <w:rPr>
          <w:rFonts w:ascii="Open Sans" w:hAnsi="Open Sans" w:cs="Open Sans"/>
          <w:bCs/>
          <w:sz w:val="22"/>
          <w:szCs w:val="22"/>
        </w:rPr>
      </w:pPr>
      <w:r w:rsidRPr="00865017">
        <w:rPr>
          <w:rFonts w:ascii="Open Sans" w:hAnsi="Open Sans" w:cs="Open Sans"/>
          <w:bCs/>
          <w:sz w:val="22"/>
          <w:szCs w:val="22"/>
        </w:rPr>
        <w:t xml:space="preserve">Activities and excursions </w:t>
      </w:r>
    </w:p>
    <w:p w14:paraId="5EA062B2" w14:textId="77777777" w:rsidR="00865017" w:rsidRPr="00865017" w:rsidRDefault="00865017" w:rsidP="00865017">
      <w:pPr>
        <w:numPr>
          <w:ilvl w:val="0"/>
          <w:numId w:val="17"/>
        </w:numPr>
        <w:rPr>
          <w:rFonts w:ascii="Open Sans" w:hAnsi="Open Sans" w:cs="Open Sans"/>
          <w:bCs/>
          <w:sz w:val="22"/>
          <w:szCs w:val="22"/>
        </w:rPr>
      </w:pPr>
      <w:r w:rsidRPr="00865017">
        <w:rPr>
          <w:rFonts w:ascii="Open Sans" w:hAnsi="Open Sans" w:cs="Open Sans"/>
          <w:bCs/>
          <w:sz w:val="22"/>
          <w:szCs w:val="22"/>
        </w:rPr>
        <w:t xml:space="preserve">Accommodation and facilities </w:t>
      </w:r>
    </w:p>
    <w:p w14:paraId="49F734BC" w14:textId="77777777" w:rsidR="00865017" w:rsidRPr="00865017" w:rsidRDefault="00865017" w:rsidP="00865017">
      <w:pPr>
        <w:numPr>
          <w:ilvl w:val="0"/>
          <w:numId w:val="17"/>
        </w:numPr>
        <w:rPr>
          <w:rFonts w:ascii="Open Sans" w:hAnsi="Open Sans" w:cs="Open Sans"/>
          <w:bCs/>
          <w:sz w:val="22"/>
          <w:szCs w:val="22"/>
        </w:rPr>
      </w:pPr>
      <w:r w:rsidRPr="00865017">
        <w:rPr>
          <w:rFonts w:ascii="Open Sans" w:hAnsi="Open Sans" w:cs="Open Sans"/>
          <w:bCs/>
          <w:sz w:val="22"/>
          <w:szCs w:val="22"/>
        </w:rPr>
        <w:t xml:space="preserve">Overall student experience </w:t>
      </w:r>
    </w:p>
    <w:p w14:paraId="2BAEE39E" w14:textId="0A57B4B1" w:rsidR="00865017" w:rsidRPr="00865017" w:rsidRDefault="00865017" w:rsidP="00865017">
      <w:pPr>
        <w:rPr>
          <w:rFonts w:ascii="Open Sans" w:hAnsi="Open Sans" w:cs="Open Sans"/>
          <w:bCs/>
          <w:sz w:val="22"/>
          <w:szCs w:val="22"/>
        </w:rPr>
      </w:pPr>
      <w:r w:rsidRPr="00865017">
        <w:rPr>
          <w:rFonts w:ascii="Open Sans" w:hAnsi="Open Sans" w:cs="Open Sans"/>
          <w:bCs/>
          <w:sz w:val="22"/>
          <w:szCs w:val="22"/>
        </w:rPr>
        <w:t>This approach reflects standard practice in similar programmes, where structured surveys are used to gather both quantitative and qualitative feedback</w:t>
      </w:r>
      <w:r w:rsidR="00903425">
        <w:rPr>
          <w:rFonts w:ascii="Open Sans" w:hAnsi="Open Sans" w:cs="Open Sans"/>
          <w:bCs/>
          <w:sz w:val="22"/>
          <w:szCs w:val="22"/>
        </w:rPr>
        <w:t>.</w:t>
      </w:r>
    </w:p>
    <w:p w14:paraId="6F5EFDA3" w14:textId="58DF3773" w:rsidR="00865017" w:rsidRPr="00865017" w:rsidRDefault="00865017" w:rsidP="00865017">
      <w:pPr>
        <w:rPr>
          <w:rFonts w:ascii="Open Sans" w:hAnsi="Open Sans" w:cs="Open Sans"/>
          <w:bCs/>
          <w:sz w:val="22"/>
          <w:szCs w:val="22"/>
        </w:rPr>
      </w:pPr>
    </w:p>
    <w:p w14:paraId="2A353CDE" w14:textId="77777777" w:rsidR="00865017" w:rsidRPr="00903425" w:rsidRDefault="00865017" w:rsidP="00865017">
      <w:pPr>
        <w:rPr>
          <w:rFonts w:ascii="Open Sans" w:eastAsiaTheme="majorEastAsia" w:hAnsi="Open Sans" w:cstheme="majorBidi"/>
          <w:b/>
          <w:bCs/>
          <w:color w:val="2F2F87"/>
          <w:kern w:val="0"/>
          <w:szCs w:val="26"/>
          <w:lang w:val="en-US" w:eastAsia="en-US"/>
          <w14:ligatures w14:val="none"/>
        </w:rPr>
      </w:pPr>
      <w:r w:rsidRPr="00903425">
        <w:rPr>
          <w:rFonts w:ascii="Open Sans" w:eastAsiaTheme="majorEastAsia" w:hAnsi="Open Sans" w:cstheme="majorBidi"/>
          <w:b/>
          <w:bCs/>
          <w:color w:val="2F2F87"/>
          <w:kern w:val="0"/>
          <w:szCs w:val="26"/>
          <w:lang w:val="en-US" w:eastAsia="en-US"/>
          <w14:ligatures w14:val="none"/>
        </w:rPr>
        <w:t>Informal feedback</w:t>
      </w:r>
    </w:p>
    <w:p w14:paraId="576CE4CB" w14:textId="77777777" w:rsidR="00865017" w:rsidRPr="00865017" w:rsidRDefault="00865017" w:rsidP="00865017">
      <w:pPr>
        <w:rPr>
          <w:rFonts w:ascii="Open Sans" w:hAnsi="Open Sans" w:cs="Open Sans"/>
          <w:bCs/>
          <w:sz w:val="22"/>
          <w:szCs w:val="22"/>
        </w:rPr>
      </w:pPr>
      <w:r w:rsidRPr="00865017">
        <w:rPr>
          <w:rFonts w:ascii="Open Sans" w:hAnsi="Open Sans" w:cs="Open Sans"/>
          <w:bCs/>
          <w:sz w:val="22"/>
          <w:szCs w:val="22"/>
        </w:rPr>
        <w:t>In addition to formal systems, feedback is gathered through:</w:t>
      </w:r>
    </w:p>
    <w:p w14:paraId="079218EA" w14:textId="77777777" w:rsidR="00865017" w:rsidRPr="00865017" w:rsidRDefault="00865017" w:rsidP="00865017">
      <w:pPr>
        <w:numPr>
          <w:ilvl w:val="0"/>
          <w:numId w:val="18"/>
        </w:numPr>
        <w:rPr>
          <w:rFonts w:ascii="Open Sans" w:hAnsi="Open Sans" w:cs="Open Sans"/>
          <w:bCs/>
          <w:sz w:val="22"/>
          <w:szCs w:val="22"/>
        </w:rPr>
      </w:pPr>
      <w:r w:rsidRPr="00865017">
        <w:rPr>
          <w:rFonts w:ascii="Open Sans" w:hAnsi="Open Sans" w:cs="Open Sans"/>
          <w:bCs/>
          <w:sz w:val="22"/>
          <w:szCs w:val="22"/>
        </w:rPr>
        <w:t xml:space="preserve">Daily interaction between staff and students </w:t>
      </w:r>
    </w:p>
    <w:p w14:paraId="0AD28255" w14:textId="77777777" w:rsidR="00865017" w:rsidRPr="00865017" w:rsidRDefault="00865017" w:rsidP="00865017">
      <w:pPr>
        <w:numPr>
          <w:ilvl w:val="0"/>
          <w:numId w:val="18"/>
        </w:numPr>
        <w:rPr>
          <w:rFonts w:ascii="Open Sans" w:hAnsi="Open Sans" w:cs="Open Sans"/>
          <w:bCs/>
          <w:sz w:val="22"/>
          <w:szCs w:val="22"/>
        </w:rPr>
      </w:pPr>
      <w:r w:rsidRPr="00865017">
        <w:rPr>
          <w:rFonts w:ascii="Open Sans" w:hAnsi="Open Sans" w:cs="Open Sans"/>
          <w:bCs/>
          <w:sz w:val="22"/>
          <w:szCs w:val="22"/>
        </w:rPr>
        <w:lastRenderedPageBreak/>
        <w:t xml:space="preserve">Welfare check-ins and pastoral conversations </w:t>
      </w:r>
    </w:p>
    <w:p w14:paraId="48DEA8A2" w14:textId="77777777" w:rsidR="00865017" w:rsidRPr="00865017" w:rsidRDefault="00865017" w:rsidP="00865017">
      <w:pPr>
        <w:numPr>
          <w:ilvl w:val="0"/>
          <w:numId w:val="18"/>
        </w:numPr>
        <w:rPr>
          <w:rFonts w:ascii="Open Sans" w:hAnsi="Open Sans" w:cs="Open Sans"/>
          <w:bCs/>
          <w:sz w:val="22"/>
          <w:szCs w:val="22"/>
        </w:rPr>
      </w:pPr>
      <w:r w:rsidRPr="00865017">
        <w:rPr>
          <w:rFonts w:ascii="Open Sans" w:hAnsi="Open Sans" w:cs="Open Sans"/>
          <w:bCs/>
          <w:sz w:val="22"/>
          <w:szCs w:val="22"/>
        </w:rPr>
        <w:t xml:space="preserve">Staff briefings and team discussions </w:t>
      </w:r>
    </w:p>
    <w:p w14:paraId="68FEF9D6" w14:textId="74BF14DE" w:rsidR="00865017" w:rsidRDefault="00865017" w:rsidP="00865017">
      <w:pPr>
        <w:rPr>
          <w:rFonts w:ascii="Open Sans" w:hAnsi="Open Sans" w:cs="Open Sans"/>
          <w:bCs/>
          <w:sz w:val="22"/>
          <w:szCs w:val="22"/>
        </w:rPr>
      </w:pPr>
      <w:r w:rsidRPr="00865017">
        <w:rPr>
          <w:rFonts w:ascii="Open Sans" w:hAnsi="Open Sans" w:cs="Open Sans"/>
          <w:bCs/>
          <w:sz w:val="22"/>
          <w:szCs w:val="22"/>
        </w:rPr>
        <w:t>This ensures issues can be identified and addressed quickly during the programme.</w:t>
      </w:r>
    </w:p>
    <w:p w14:paraId="7FA2B32A" w14:textId="77777777" w:rsidR="00903425" w:rsidRPr="00865017" w:rsidRDefault="00903425" w:rsidP="00865017">
      <w:pPr>
        <w:rPr>
          <w:rFonts w:ascii="Open Sans" w:hAnsi="Open Sans" w:cs="Open Sans"/>
          <w:bCs/>
          <w:sz w:val="22"/>
          <w:szCs w:val="22"/>
        </w:rPr>
      </w:pPr>
    </w:p>
    <w:p w14:paraId="18C372B7" w14:textId="77777777" w:rsidR="00865017" w:rsidRPr="00903425" w:rsidRDefault="00865017" w:rsidP="00865017">
      <w:pPr>
        <w:rPr>
          <w:rFonts w:ascii="Open Sans" w:eastAsiaTheme="majorEastAsia" w:hAnsi="Open Sans" w:cstheme="majorBidi"/>
          <w:b/>
          <w:bCs/>
          <w:color w:val="2F2F87"/>
          <w:kern w:val="0"/>
          <w:szCs w:val="26"/>
          <w:lang w:val="en-US" w:eastAsia="en-US"/>
          <w14:ligatures w14:val="none"/>
        </w:rPr>
      </w:pPr>
      <w:r w:rsidRPr="00903425">
        <w:rPr>
          <w:rFonts w:ascii="Open Sans" w:eastAsiaTheme="majorEastAsia" w:hAnsi="Open Sans" w:cstheme="majorBidi"/>
          <w:b/>
          <w:bCs/>
          <w:color w:val="2F2F87"/>
          <w:kern w:val="0"/>
          <w:szCs w:val="26"/>
          <w:lang w:val="en-US" w:eastAsia="en-US"/>
          <w14:ligatures w14:val="none"/>
        </w:rPr>
        <w:t>Review and action</w:t>
      </w:r>
    </w:p>
    <w:p w14:paraId="1D14A682" w14:textId="77777777" w:rsidR="00865017" w:rsidRPr="00865017" w:rsidRDefault="00865017" w:rsidP="00865017">
      <w:pPr>
        <w:rPr>
          <w:rFonts w:ascii="Open Sans" w:hAnsi="Open Sans" w:cs="Open Sans"/>
          <w:bCs/>
          <w:sz w:val="22"/>
          <w:szCs w:val="22"/>
        </w:rPr>
      </w:pPr>
      <w:r w:rsidRPr="00865017">
        <w:rPr>
          <w:rFonts w:ascii="Open Sans" w:hAnsi="Open Sans" w:cs="Open Sans"/>
          <w:bCs/>
          <w:sz w:val="22"/>
          <w:szCs w:val="22"/>
        </w:rPr>
        <w:t>Feedback is reviewed regularly by the Senior Team.</w:t>
      </w:r>
    </w:p>
    <w:p w14:paraId="3C447C67" w14:textId="77777777" w:rsidR="00865017" w:rsidRPr="00865017" w:rsidRDefault="00865017" w:rsidP="00865017">
      <w:pPr>
        <w:rPr>
          <w:rFonts w:ascii="Open Sans" w:hAnsi="Open Sans" w:cs="Open Sans"/>
          <w:bCs/>
          <w:sz w:val="22"/>
          <w:szCs w:val="22"/>
        </w:rPr>
      </w:pPr>
      <w:r w:rsidRPr="00865017">
        <w:rPr>
          <w:rFonts w:ascii="Open Sans" w:hAnsi="Open Sans" w:cs="Open Sans"/>
          <w:bCs/>
          <w:sz w:val="22"/>
          <w:szCs w:val="22"/>
        </w:rPr>
        <w:t>It is used to:</w:t>
      </w:r>
    </w:p>
    <w:p w14:paraId="2A655795" w14:textId="77777777" w:rsidR="00865017" w:rsidRPr="00865017" w:rsidRDefault="00865017" w:rsidP="00865017">
      <w:pPr>
        <w:numPr>
          <w:ilvl w:val="0"/>
          <w:numId w:val="19"/>
        </w:numPr>
        <w:rPr>
          <w:rFonts w:ascii="Open Sans" w:hAnsi="Open Sans" w:cs="Open Sans"/>
          <w:bCs/>
          <w:sz w:val="22"/>
          <w:szCs w:val="22"/>
        </w:rPr>
      </w:pPr>
      <w:r w:rsidRPr="00865017">
        <w:rPr>
          <w:rFonts w:ascii="Open Sans" w:hAnsi="Open Sans" w:cs="Open Sans"/>
          <w:bCs/>
          <w:sz w:val="22"/>
          <w:szCs w:val="22"/>
        </w:rPr>
        <w:t xml:space="preserve">Identify and respond to issues in real time </w:t>
      </w:r>
    </w:p>
    <w:p w14:paraId="0CDDB2A5" w14:textId="77777777" w:rsidR="00865017" w:rsidRPr="00865017" w:rsidRDefault="00865017" w:rsidP="00865017">
      <w:pPr>
        <w:numPr>
          <w:ilvl w:val="0"/>
          <w:numId w:val="19"/>
        </w:numPr>
        <w:rPr>
          <w:rFonts w:ascii="Open Sans" w:hAnsi="Open Sans" w:cs="Open Sans"/>
          <w:bCs/>
          <w:sz w:val="22"/>
          <w:szCs w:val="22"/>
        </w:rPr>
      </w:pPr>
      <w:r w:rsidRPr="00865017">
        <w:rPr>
          <w:rFonts w:ascii="Open Sans" w:hAnsi="Open Sans" w:cs="Open Sans"/>
          <w:bCs/>
          <w:sz w:val="22"/>
          <w:szCs w:val="22"/>
        </w:rPr>
        <w:t xml:space="preserve">Make practical adjustments to the programme where needed </w:t>
      </w:r>
    </w:p>
    <w:p w14:paraId="301B0A4E" w14:textId="77777777" w:rsidR="00865017" w:rsidRPr="00865017" w:rsidRDefault="00865017" w:rsidP="00865017">
      <w:pPr>
        <w:numPr>
          <w:ilvl w:val="0"/>
          <w:numId w:val="19"/>
        </w:numPr>
        <w:rPr>
          <w:rFonts w:ascii="Open Sans" w:hAnsi="Open Sans" w:cs="Open Sans"/>
          <w:bCs/>
          <w:sz w:val="22"/>
          <w:szCs w:val="22"/>
        </w:rPr>
      </w:pPr>
      <w:r w:rsidRPr="00865017">
        <w:rPr>
          <w:rFonts w:ascii="Open Sans" w:hAnsi="Open Sans" w:cs="Open Sans"/>
          <w:bCs/>
          <w:sz w:val="22"/>
          <w:szCs w:val="22"/>
        </w:rPr>
        <w:t xml:space="preserve">Improve future course delivery and planning </w:t>
      </w:r>
    </w:p>
    <w:p w14:paraId="18672C2D" w14:textId="77777777" w:rsidR="00865017" w:rsidRPr="00865017" w:rsidRDefault="00865017" w:rsidP="00865017">
      <w:pPr>
        <w:rPr>
          <w:rFonts w:ascii="Open Sans" w:hAnsi="Open Sans" w:cs="Open Sans"/>
          <w:bCs/>
          <w:sz w:val="22"/>
          <w:szCs w:val="22"/>
        </w:rPr>
      </w:pPr>
      <w:r w:rsidRPr="00865017">
        <w:rPr>
          <w:rFonts w:ascii="Open Sans" w:hAnsi="Open Sans" w:cs="Open Sans"/>
          <w:bCs/>
          <w:sz w:val="22"/>
          <w:szCs w:val="22"/>
        </w:rPr>
        <w:t>Where appropriate:</w:t>
      </w:r>
    </w:p>
    <w:p w14:paraId="49168C05" w14:textId="77777777" w:rsidR="00865017" w:rsidRPr="00865017" w:rsidRDefault="00865017" w:rsidP="00865017">
      <w:pPr>
        <w:numPr>
          <w:ilvl w:val="0"/>
          <w:numId w:val="20"/>
        </w:numPr>
        <w:rPr>
          <w:rFonts w:ascii="Open Sans" w:hAnsi="Open Sans" w:cs="Open Sans"/>
          <w:bCs/>
          <w:sz w:val="22"/>
          <w:szCs w:val="22"/>
        </w:rPr>
      </w:pPr>
      <w:r w:rsidRPr="00865017">
        <w:rPr>
          <w:rFonts w:ascii="Open Sans" w:hAnsi="Open Sans" w:cs="Open Sans"/>
          <w:bCs/>
          <w:sz w:val="22"/>
          <w:szCs w:val="22"/>
        </w:rPr>
        <w:t xml:space="preserve">Actions are recorded </w:t>
      </w:r>
    </w:p>
    <w:p w14:paraId="01067536" w14:textId="77777777" w:rsidR="00865017" w:rsidRPr="00865017" w:rsidRDefault="00865017" w:rsidP="00865017">
      <w:pPr>
        <w:numPr>
          <w:ilvl w:val="0"/>
          <w:numId w:val="20"/>
        </w:numPr>
        <w:rPr>
          <w:rFonts w:ascii="Open Sans" w:hAnsi="Open Sans" w:cs="Open Sans"/>
          <w:bCs/>
          <w:sz w:val="22"/>
          <w:szCs w:val="22"/>
        </w:rPr>
      </w:pPr>
      <w:r w:rsidRPr="00865017">
        <w:rPr>
          <w:rFonts w:ascii="Open Sans" w:hAnsi="Open Sans" w:cs="Open Sans"/>
          <w:bCs/>
          <w:sz w:val="22"/>
          <w:szCs w:val="22"/>
        </w:rPr>
        <w:t xml:space="preserve">Trends are monitored across the programme </w:t>
      </w:r>
    </w:p>
    <w:p w14:paraId="6FCB407A" w14:textId="77777777" w:rsidR="00865017" w:rsidRPr="00865017" w:rsidRDefault="00865017" w:rsidP="00865017">
      <w:pPr>
        <w:numPr>
          <w:ilvl w:val="0"/>
          <w:numId w:val="20"/>
        </w:numPr>
        <w:rPr>
          <w:rFonts w:ascii="Open Sans" w:hAnsi="Open Sans" w:cs="Open Sans"/>
          <w:bCs/>
          <w:sz w:val="22"/>
          <w:szCs w:val="22"/>
        </w:rPr>
      </w:pPr>
      <w:r w:rsidRPr="00865017">
        <w:rPr>
          <w:rFonts w:ascii="Open Sans" w:hAnsi="Open Sans" w:cs="Open Sans"/>
          <w:bCs/>
          <w:sz w:val="22"/>
          <w:szCs w:val="22"/>
        </w:rPr>
        <w:t xml:space="preserve">Feedback is incorporated into post-course review and development planning </w:t>
      </w:r>
    </w:p>
    <w:p w14:paraId="63757A6F" w14:textId="1D86D67D" w:rsidR="00865017" w:rsidRDefault="00865017" w:rsidP="00865017">
      <w:pPr>
        <w:rPr>
          <w:rFonts w:ascii="Open Sans" w:hAnsi="Open Sans" w:cs="Open Sans"/>
          <w:bCs/>
          <w:sz w:val="22"/>
          <w:szCs w:val="22"/>
        </w:rPr>
      </w:pPr>
      <w:r w:rsidRPr="00865017">
        <w:rPr>
          <w:rFonts w:ascii="Open Sans" w:hAnsi="Open Sans" w:cs="Open Sans"/>
          <w:bCs/>
          <w:sz w:val="22"/>
          <w:szCs w:val="22"/>
        </w:rPr>
        <w:t>This creates a continuous feedback loop, ensuring the programme evolves based on student and staff experience</w:t>
      </w:r>
      <w:r w:rsidR="00903425">
        <w:rPr>
          <w:rFonts w:ascii="Open Sans" w:hAnsi="Open Sans" w:cs="Open Sans"/>
          <w:bCs/>
          <w:sz w:val="22"/>
          <w:szCs w:val="22"/>
        </w:rPr>
        <w:t>.</w:t>
      </w:r>
    </w:p>
    <w:p w14:paraId="2C727689" w14:textId="77777777" w:rsidR="00526E58" w:rsidRPr="00865017" w:rsidRDefault="00526E58" w:rsidP="00865017">
      <w:pPr>
        <w:rPr>
          <w:rFonts w:ascii="Open Sans" w:hAnsi="Open Sans" w:cs="Open Sans"/>
          <w:bCs/>
          <w:sz w:val="22"/>
          <w:szCs w:val="22"/>
        </w:rPr>
      </w:pPr>
    </w:p>
    <w:p w14:paraId="55377C84" w14:textId="77777777" w:rsidR="00526E58" w:rsidRPr="00526E58" w:rsidRDefault="00526E58" w:rsidP="00526E58">
      <w:pPr>
        <w:rPr>
          <w:rFonts w:ascii="Open Sans" w:eastAsiaTheme="majorEastAsia" w:hAnsi="Open Sans" w:cstheme="majorBidi"/>
          <w:b/>
          <w:bCs/>
          <w:color w:val="2F2F87"/>
          <w:kern w:val="0"/>
          <w:szCs w:val="26"/>
          <w:lang w:val="en-US" w:eastAsia="en-US"/>
          <w14:ligatures w14:val="none"/>
        </w:rPr>
      </w:pPr>
      <w:r w:rsidRPr="00526E58">
        <w:rPr>
          <w:rFonts w:ascii="Open Sans" w:eastAsiaTheme="majorEastAsia" w:hAnsi="Open Sans" w:cstheme="majorBidi"/>
          <w:b/>
          <w:bCs/>
          <w:color w:val="2F2F87"/>
          <w:kern w:val="0"/>
          <w:szCs w:val="26"/>
          <w:lang w:val="en-US" w:eastAsia="en-US"/>
          <w14:ligatures w14:val="none"/>
        </w:rPr>
        <w:t>Recording and evidence</w:t>
      </w:r>
    </w:p>
    <w:p w14:paraId="4CB0BC41" w14:textId="77777777" w:rsidR="00526E58" w:rsidRPr="00526E58" w:rsidRDefault="00526E58" w:rsidP="00526E58">
      <w:pPr>
        <w:rPr>
          <w:rFonts w:ascii="Open Sans" w:hAnsi="Open Sans" w:cs="Open Sans"/>
          <w:bCs/>
          <w:sz w:val="22"/>
          <w:szCs w:val="22"/>
        </w:rPr>
      </w:pPr>
      <w:r w:rsidRPr="00526E58">
        <w:rPr>
          <w:rFonts w:ascii="Open Sans" w:hAnsi="Open Sans" w:cs="Open Sans"/>
          <w:bCs/>
          <w:sz w:val="22"/>
          <w:szCs w:val="22"/>
        </w:rPr>
        <w:t>Records of feedback are retained and reviewed as part of programme monitoring.</w:t>
      </w:r>
    </w:p>
    <w:p w14:paraId="3332DD76" w14:textId="77777777" w:rsidR="00526E58" w:rsidRPr="00526E58" w:rsidRDefault="00526E58" w:rsidP="00526E58">
      <w:pPr>
        <w:rPr>
          <w:rFonts w:ascii="Open Sans" w:hAnsi="Open Sans" w:cs="Open Sans"/>
          <w:bCs/>
          <w:sz w:val="22"/>
          <w:szCs w:val="22"/>
        </w:rPr>
      </w:pPr>
      <w:r w:rsidRPr="00526E58">
        <w:rPr>
          <w:rFonts w:ascii="Open Sans" w:hAnsi="Open Sans" w:cs="Open Sans"/>
          <w:bCs/>
          <w:sz w:val="22"/>
          <w:szCs w:val="22"/>
        </w:rPr>
        <w:t>This includes:</w:t>
      </w:r>
    </w:p>
    <w:p w14:paraId="4166B529" w14:textId="77777777" w:rsidR="00526E58" w:rsidRPr="00526E58" w:rsidRDefault="00526E58" w:rsidP="00526E58">
      <w:pPr>
        <w:numPr>
          <w:ilvl w:val="0"/>
          <w:numId w:val="21"/>
        </w:numPr>
        <w:rPr>
          <w:rFonts w:ascii="Open Sans" w:hAnsi="Open Sans" w:cs="Open Sans"/>
          <w:bCs/>
          <w:sz w:val="22"/>
          <w:szCs w:val="22"/>
        </w:rPr>
      </w:pPr>
      <w:r w:rsidRPr="00526E58">
        <w:rPr>
          <w:rFonts w:ascii="Open Sans" w:hAnsi="Open Sans" w:cs="Open Sans"/>
          <w:bCs/>
          <w:sz w:val="22"/>
          <w:szCs w:val="22"/>
        </w:rPr>
        <w:t xml:space="preserve">Completed feedback forms (via QR system) </w:t>
      </w:r>
    </w:p>
    <w:p w14:paraId="1C40AFB4" w14:textId="77777777" w:rsidR="00526E58" w:rsidRPr="00526E58" w:rsidRDefault="00526E58" w:rsidP="00526E58">
      <w:pPr>
        <w:numPr>
          <w:ilvl w:val="0"/>
          <w:numId w:val="21"/>
        </w:numPr>
        <w:rPr>
          <w:rFonts w:ascii="Open Sans" w:hAnsi="Open Sans" w:cs="Open Sans"/>
          <w:bCs/>
          <w:sz w:val="22"/>
          <w:szCs w:val="22"/>
        </w:rPr>
      </w:pPr>
      <w:r w:rsidRPr="00526E58">
        <w:rPr>
          <w:rFonts w:ascii="Open Sans" w:hAnsi="Open Sans" w:cs="Open Sans"/>
          <w:bCs/>
          <w:sz w:val="22"/>
          <w:szCs w:val="22"/>
        </w:rPr>
        <w:t xml:space="preserve">Summary of key findings and actions taken </w:t>
      </w:r>
    </w:p>
    <w:p w14:paraId="78A13CA4" w14:textId="77777777" w:rsidR="00526E58" w:rsidRPr="00526E58" w:rsidRDefault="00526E58" w:rsidP="00526E58">
      <w:pPr>
        <w:numPr>
          <w:ilvl w:val="0"/>
          <w:numId w:val="21"/>
        </w:numPr>
        <w:rPr>
          <w:rFonts w:ascii="Open Sans" w:hAnsi="Open Sans" w:cs="Open Sans"/>
          <w:bCs/>
          <w:sz w:val="22"/>
          <w:szCs w:val="22"/>
        </w:rPr>
      </w:pPr>
      <w:r w:rsidRPr="00526E58">
        <w:rPr>
          <w:rFonts w:ascii="Open Sans" w:hAnsi="Open Sans" w:cs="Open Sans"/>
          <w:bCs/>
          <w:sz w:val="22"/>
          <w:szCs w:val="22"/>
        </w:rPr>
        <w:t xml:space="preserve">Any follow-up actions or changes made during the programme </w:t>
      </w:r>
    </w:p>
    <w:p w14:paraId="5CA05EE1" w14:textId="77777777" w:rsidR="00526E58" w:rsidRPr="00526E58" w:rsidRDefault="00526E58" w:rsidP="00526E58">
      <w:pPr>
        <w:rPr>
          <w:rFonts w:ascii="Open Sans" w:hAnsi="Open Sans" w:cs="Open Sans"/>
          <w:bCs/>
          <w:sz w:val="22"/>
          <w:szCs w:val="22"/>
        </w:rPr>
      </w:pPr>
      <w:r w:rsidRPr="00526E58">
        <w:rPr>
          <w:rFonts w:ascii="Open Sans" w:hAnsi="Open Sans" w:cs="Open Sans"/>
          <w:bCs/>
          <w:sz w:val="22"/>
          <w:szCs w:val="22"/>
        </w:rPr>
        <w:t>Where appropriate, feedback is shared with relevant staff to support improvements in delivery and student experience.</w:t>
      </w:r>
    </w:p>
    <w:p w14:paraId="325EDBD7" w14:textId="09DD256A" w:rsidR="00914F8B" w:rsidRPr="00C74562" w:rsidRDefault="00914F8B" w:rsidP="00865017">
      <w:pPr>
        <w:rPr>
          <w:rFonts w:ascii="Open Sans" w:hAnsi="Open Sans" w:cs="Open Sans"/>
          <w:bCs/>
          <w:sz w:val="22"/>
          <w:szCs w:val="22"/>
        </w:rPr>
      </w:pPr>
    </w:p>
    <w:sectPr w:rsidR="00914F8B" w:rsidRPr="00C74562" w:rsidSect="007C35DF">
      <w:type w:val="continuous"/>
      <w:pgSz w:w="11910" w:h="16845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B934EC4" w14:textId="77777777" w:rsidR="00CF1F9E" w:rsidRDefault="00CF1F9E">
      <w:pPr>
        <w:spacing w:after="0" w:line="240" w:lineRule="auto"/>
      </w:pPr>
      <w:r>
        <w:separator/>
      </w:r>
    </w:p>
  </w:endnote>
  <w:endnote w:type="continuationSeparator" w:id="0">
    <w:p w14:paraId="3FA4C08A" w14:textId="77777777" w:rsidR="00CF1F9E" w:rsidRDefault="00CF1F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285943CE-8967-4B87-ABF6-A96B3A5EF44F}"/>
  </w:font>
  <w:font w:name="Merriweather">
    <w:charset w:val="00"/>
    <w:family w:val="auto"/>
    <w:pitch w:val="variable"/>
    <w:sig w:usb0="20000207" w:usb1="00000002" w:usb2="00000000" w:usb3="00000000" w:csb0="00000197" w:csb1="00000000"/>
    <w:embedRegular r:id="rId2" w:fontKey="{1B023FDC-4C2A-4E8B-A134-3939E58853F6}"/>
    <w:embedBold r:id="rId3" w:fontKey="{A5A7BBC3-FF9F-490D-BAAF-A95ED694F821}"/>
  </w:font>
  <w:font w:name="Open Sans">
    <w:panose1 w:val="00000000000000000000"/>
    <w:charset w:val="00"/>
    <w:family w:val="auto"/>
    <w:pitch w:val="variable"/>
    <w:sig w:usb0="E00002FF" w:usb1="4000201B" w:usb2="00000028" w:usb3="00000000" w:csb0="0000019F" w:csb1="00000000"/>
    <w:embedRegular r:id="rId4" w:fontKey="{E090632E-B141-4C24-9DFC-CCE016CBE591}"/>
    <w:embedBold r:id="rId5" w:fontKey="{C02F3A13-C177-4EC1-B0D2-A0AFA6612AF4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6" w:fontKey="{3F9E31FB-9FD5-4485-BF52-C094534A80B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10"/>
      <w:gridCol w:w="3010"/>
      <w:gridCol w:w="3010"/>
    </w:tblGrid>
    <w:tr w:rsidR="31BE5961" w14:paraId="5FB88C08" w14:textId="77777777" w:rsidTr="31BE5961">
      <w:trPr>
        <w:trHeight w:val="300"/>
      </w:trPr>
      <w:tc>
        <w:tcPr>
          <w:tcW w:w="3010" w:type="dxa"/>
        </w:tcPr>
        <w:p w14:paraId="4AC8394A" w14:textId="57A412D1" w:rsidR="31BE5961" w:rsidRDefault="31BE5961" w:rsidP="31BE5961">
          <w:pPr>
            <w:ind w:left="-115"/>
          </w:pPr>
        </w:p>
      </w:tc>
      <w:tc>
        <w:tcPr>
          <w:tcW w:w="3010" w:type="dxa"/>
        </w:tcPr>
        <w:p w14:paraId="3E8D10A4" w14:textId="3EBB1192" w:rsidR="31BE5961" w:rsidRDefault="31BE5961" w:rsidP="31BE5961">
          <w:pPr>
            <w:jc w:val="center"/>
          </w:pPr>
        </w:p>
      </w:tc>
      <w:tc>
        <w:tcPr>
          <w:tcW w:w="3010" w:type="dxa"/>
        </w:tcPr>
        <w:p w14:paraId="042D586A" w14:textId="1F098AC9" w:rsidR="31BE5961" w:rsidRDefault="31BE5961" w:rsidP="31BE5961">
          <w:pPr>
            <w:pStyle w:val="Header"/>
            <w:ind w:right="-115"/>
            <w:jc w:val="right"/>
          </w:pPr>
        </w:p>
      </w:tc>
    </w:tr>
  </w:tbl>
  <w:p w14:paraId="17FA6934" w14:textId="4C1E1251" w:rsidR="31BE5961" w:rsidRDefault="00454356">
    <w:r>
      <w:rPr>
        <w:noProof/>
      </w:rPr>
      <w:drawing>
        <wp:anchor distT="0" distB="0" distL="114300" distR="114300" simplePos="0" relativeHeight="251658240" behindDoc="1" locked="0" layoutInCell="1" allowOverlap="1" wp14:anchorId="74CC5776" wp14:editId="5654E596">
          <wp:simplePos x="0" y="0"/>
          <wp:positionH relativeFrom="column">
            <wp:posOffset>4231722</wp:posOffset>
          </wp:positionH>
          <wp:positionV relativeFrom="paragraph">
            <wp:posOffset>-5278</wp:posOffset>
          </wp:positionV>
          <wp:extent cx="1904365" cy="478155"/>
          <wp:effectExtent l="0" t="0" r="635" b="0"/>
          <wp:wrapTight wrapText="bothSides">
            <wp:wrapPolygon edited="0">
              <wp:start x="5402" y="861"/>
              <wp:lineTo x="432" y="3442"/>
              <wp:lineTo x="0" y="4303"/>
              <wp:lineTo x="0" y="18072"/>
              <wp:lineTo x="5618" y="20653"/>
              <wp:lineTo x="14693" y="20653"/>
              <wp:lineTo x="21391" y="17211"/>
              <wp:lineTo x="21391" y="5163"/>
              <wp:lineTo x="20527" y="3442"/>
              <wp:lineTo x="14693" y="861"/>
              <wp:lineTo x="5402" y="861"/>
            </wp:wrapPolygon>
          </wp:wrapTight>
          <wp:docPr id="962681998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4365" cy="4781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="00AE107A">
      <w:rPr>
        <w:noProof/>
      </w:rPr>
      <w:drawing>
        <wp:inline distT="0" distB="0" distL="0" distR="0" wp14:anchorId="11A007CA" wp14:editId="18C86EF7">
          <wp:extent cx="1361575" cy="400050"/>
          <wp:effectExtent l="0" t="0" r="0" b="0"/>
          <wp:docPr id="1294408239" name="Picture 1" descr="Blue text on a black background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94408239" name="Picture 1" descr="Blue text on a black background&#10;&#10;AI-generated content may be incorrect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61575" cy="4000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6544824" w14:textId="77777777" w:rsidR="00CF1F9E" w:rsidRDefault="00CF1F9E">
      <w:pPr>
        <w:spacing w:after="0" w:line="240" w:lineRule="auto"/>
      </w:pPr>
      <w:r>
        <w:separator/>
      </w:r>
    </w:p>
  </w:footnote>
  <w:footnote w:type="continuationSeparator" w:id="0">
    <w:p w14:paraId="18BC0338" w14:textId="77777777" w:rsidR="00CF1F9E" w:rsidRDefault="00CF1F9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9CB03C" w14:textId="1C070014" w:rsidR="00CE5381" w:rsidRDefault="00E94563">
    <w:pPr>
      <w:pStyle w:val="Header"/>
      <w:tabs>
        <w:tab w:val="clear" w:pos="4680"/>
        <w:tab w:val="clear" w:pos="9360"/>
      </w:tabs>
      <w:jc w:val="right"/>
      <w:rPr>
        <w:color w:val="7F7F7F" w:themeColor="text1" w:themeTint="80"/>
      </w:rPr>
    </w:pPr>
    <w:r>
      <w:rPr>
        <w:noProof/>
      </w:rPr>
      <w:drawing>
        <wp:inline distT="0" distB="0" distL="0" distR="0" wp14:anchorId="1FBB0718" wp14:editId="539ACBEB">
          <wp:extent cx="2246310" cy="659998"/>
          <wp:effectExtent l="0" t="0" r="1905" b="6985"/>
          <wp:docPr id="1572613599" name="Picture 2" descr="Blue text on a black background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72613599" name="Picture 2" descr="Blue text on a black background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85525" cy="6715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E9CEBDC" w14:textId="07E5E917" w:rsidR="3EEB3756" w:rsidRDefault="3EEB3756" w:rsidP="3EEB375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A6210B"/>
    <w:multiLevelType w:val="multilevel"/>
    <w:tmpl w:val="C366A1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5041EE6"/>
    <w:multiLevelType w:val="multilevel"/>
    <w:tmpl w:val="070EF1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6F6485E"/>
    <w:multiLevelType w:val="multilevel"/>
    <w:tmpl w:val="0EF088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A32503C"/>
    <w:multiLevelType w:val="multilevel"/>
    <w:tmpl w:val="C51EB4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5464B10"/>
    <w:multiLevelType w:val="multilevel"/>
    <w:tmpl w:val="F14482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ABA7FD3"/>
    <w:multiLevelType w:val="multilevel"/>
    <w:tmpl w:val="1CBCD2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C337ED5"/>
    <w:multiLevelType w:val="multilevel"/>
    <w:tmpl w:val="149600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E1D7B68"/>
    <w:multiLevelType w:val="multilevel"/>
    <w:tmpl w:val="25521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0EF7258"/>
    <w:multiLevelType w:val="multilevel"/>
    <w:tmpl w:val="E68AE6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3CC4D8C"/>
    <w:multiLevelType w:val="multilevel"/>
    <w:tmpl w:val="50C026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73651D5"/>
    <w:multiLevelType w:val="multilevel"/>
    <w:tmpl w:val="53FC6E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E546C62"/>
    <w:multiLevelType w:val="multilevel"/>
    <w:tmpl w:val="744606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4675CFA"/>
    <w:multiLevelType w:val="multilevel"/>
    <w:tmpl w:val="5E3C76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99221C8"/>
    <w:multiLevelType w:val="multilevel"/>
    <w:tmpl w:val="77B25C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1267671"/>
    <w:multiLevelType w:val="multilevel"/>
    <w:tmpl w:val="43B87C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1264C42"/>
    <w:multiLevelType w:val="multilevel"/>
    <w:tmpl w:val="9B7EBE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44751A1"/>
    <w:multiLevelType w:val="multilevel"/>
    <w:tmpl w:val="86CCA4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B574217"/>
    <w:multiLevelType w:val="multilevel"/>
    <w:tmpl w:val="401CC8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C9F6B64"/>
    <w:multiLevelType w:val="multilevel"/>
    <w:tmpl w:val="7618DC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D4C51D1"/>
    <w:multiLevelType w:val="multilevel"/>
    <w:tmpl w:val="E728AD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73F734C"/>
    <w:multiLevelType w:val="multilevel"/>
    <w:tmpl w:val="F4BA16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451627641">
    <w:abstractNumId w:val="0"/>
  </w:num>
  <w:num w:numId="2" w16cid:durableId="439254629">
    <w:abstractNumId w:val="7"/>
  </w:num>
  <w:num w:numId="3" w16cid:durableId="2141485916">
    <w:abstractNumId w:val="13"/>
  </w:num>
  <w:num w:numId="4" w16cid:durableId="829490547">
    <w:abstractNumId w:val="11"/>
  </w:num>
  <w:num w:numId="5" w16cid:durableId="1436171487">
    <w:abstractNumId w:val="3"/>
  </w:num>
  <w:num w:numId="6" w16cid:durableId="919827789">
    <w:abstractNumId w:val="18"/>
  </w:num>
  <w:num w:numId="7" w16cid:durableId="6715171">
    <w:abstractNumId w:val="17"/>
  </w:num>
  <w:num w:numId="8" w16cid:durableId="533075189">
    <w:abstractNumId w:val="12"/>
  </w:num>
  <w:num w:numId="9" w16cid:durableId="1971669024">
    <w:abstractNumId w:val="15"/>
  </w:num>
  <w:num w:numId="10" w16cid:durableId="1814567392">
    <w:abstractNumId w:val="8"/>
  </w:num>
  <w:num w:numId="11" w16cid:durableId="202447433">
    <w:abstractNumId w:val="14"/>
  </w:num>
  <w:num w:numId="12" w16cid:durableId="129172099">
    <w:abstractNumId w:val="5"/>
  </w:num>
  <w:num w:numId="13" w16cid:durableId="1591542626">
    <w:abstractNumId w:val="20"/>
  </w:num>
  <w:num w:numId="14" w16cid:durableId="676882542">
    <w:abstractNumId w:val="1"/>
  </w:num>
  <w:num w:numId="15" w16cid:durableId="1431971387">
    <w:abstractNumId w:val="2"/>
  </w:num>
  <w:num w:numId="16" w16cid:durableId="546144066">
    <w:abstractNumId w:val="6"/>
  </w:num>
  <w:num w:numId="17" w16cid:durableId="1902399037">
    <w:abstractNumId w:val="19"/>
  </w:num>
  <w:num w:numId="18" w16cid:durableId="2071347068">
    <w:abstractNumId w:val="10"/>
  </w:num>
  <w:num w:numId="19" w16cid:durableId="2025862179">
    <w:abstractNumId w:val="9"/>
  </w:num>
  <w:num w:numId="20" w16cid:durableId="1767920143">
    <w:abstractNumId w:val="16"/>
  </w:num>
  <w:num w:numId="21" w16cid:durableId="49769244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doNotShadeFormData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2D66"/>
    <w:rsid w:val="000A3CCE"/>
    <w:rsid w:val="000A4A39"/>
    <w:rsid w:val="001039FC"/>
    <w:rsid w:val="00140976"/>
    <w:rsid w:val="00152D27"/>
    <w:rsid w:val="001641FD"/>
    <w:rsid w:val="00223C74"/>
    <w:rsid w:val="00242D40"/>
    <w:rsid w:val="0028346C"/>
    <w:rsid w:val="002C3FA5"/>
    <w:rsid w:val="002D3E8B"/>
    <w:rsid w:val="002F0797"/>
    <w:rsid w:val="00362D66"/>
    <w:rsid w:val="00391AD7"/>
    <w:rsid w:val="003B628E"/>
    <w:rsid w:val="00420042"/>
    <w:rsid w:val="004339C6"/>
    <w:rsid w:val="00442AB4"/>
    <w:rsid w:val="0045010A"/>
    <w:rsid w:val="00454356"/>
    <w:rsid w:val="0046455F"/>
    <w:rsid w:val="00476FBA"/>
    <w:rsid w:val="004E67DA"/>
    <w:rsid w:val="00526E58"/>
    <w:rsid w:val="0054279E"/>
    <w:rsid w:val="00545EDE"/>
    <w:rsid w:val="005B65D8"/>
    <w:rsid w:val="00620693"/>
    <w:rsid w:val="006431CA"/>
    <w:rsid w:val="006845CA"/>
    <w:rsid w:val="006D7EBE"/>
    <w:rsid w:val="00704058"/>
    <w:rsid w:val="00711922"/>
    <w:rsid w:val="00780EC0"/>
    <w:rsid w:val="007A7BF2"/>
    <w:rsid w:val="007C35DF"/>
    <w:rsid w:val="007E2329"/>
    <w:rsid w:val="008355C5"/>
    <w:rsid w:val="00865017"/>
    <w:rsid w:val="00883F71"/>
    <w:rsid w:val="008E7227"/>
    <w:rsid w:val="008F2531"/>
    <w:rsid w:val="00903425"/>
    <w:rsid w:val="00914F8B"/>
    <w:rsid w:val="009971A7"/>
    <w:rsid w:val="009B6E05"/>
    <w:rsid w:val="009C158E"/>
    <w:rsid w:val="009E029C"/>
    <w:rsid w:val="009F501E"/>
    <w:rsid w:val="00A27D0C"/>
    <w:rsid w:val="00AA1684"/>
    <w:rsid w:val="00AA23EC"/>
    <w:rsid w:val="00AB1277"/>
    <w:rsid w:val="00AE107A"/>
    <w:rsid w:val="00BA0917"/>
    <w:rsid w:val="00C23CA6"/>
    <w:rsid w:val="00C74562"/>
    <w:rsid w:val="00CA7A4F"/>
    <w:rsid w:val="00CE5381"/>
    <w:rsid w:val="00CF1F9E"/>
    <w:rsid w:val="00CF2B7E"/>
    <w:rsid w:val="00D26F56"/>
    <w:rsid w:val="00D44CEA"/>
    <w:rsid w:val="00D8779C"/>
    <w:rsid w:val="00DA09AB"/>
    <w:rsid w:val="00E56E20"/>
    <w:rsid w:val="00E64CE7"/>
    <w:rsid w:val="00E7290C"/>
    <w:rsid w:val="00E94563"/>
    <w:rsid w:val="00EE10F2"/>
    <w:rsid w:val="00F4238A"/>
    <w:rsid w:val="00FA2FC7"/>
    <w:rsid w:val="0CF296EF"/>
    <w:rsid w:val="1B53D41A"/>
    <w:rsid w:val="31BE5961"/>
    <w:rsid w:val="3EEB3756"/>
    <w:rsid w:val="57284CCE"/>
    <w:rsid w:val="7BD0AD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0BE0FF4"/>
  <w15:docId w15:val="{5DA8998F-EC01-487A-95CD-3FAC4FA6BB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GB" w:eastAsia="en-GB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31BE5961"/>
    <w:pPr>
      <w:tabs>
        <w:tab w:val="center" w:pos="4680"/>
        <w:tab w:val="right" w:pos="9360"/>
      </w:tabs>
      <w:spacing w:after="0" w:line="240" w:lineRule="auto"/>
    </w:pPr>
  </w:style>
  <w:style w:type="paragraph" w:styleId="Footer">
    <w:name w:val="footer"/>
    <w:basedOn w:val="Normal"/>
    <w:uiPriority w:val="99"/>
    <w:unhideWhenUsed/>
    <w:rsid w:val="31BE5961"/>
    <w:pPr>
      <w:tabs>
        <w:tab w:val="center" w:pos="4680"/>
        <w:tab w:val="right" w:pos="9360"/>
      </w:tabs>
      <w:spacing w:after="0" w:line="240" w:lineRule="auto"/>
    </w:pPr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HeaderChar">
    <w:name w:val="Header Char"/>
    <w:basedOn w:val="DefaultParagraphFont"/>
    <w:link w:val="Header"/>
    <w:uiPriority w:val="99"/>
    <w:rsid w:val="00AE107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E39623B520EF242B9BA3F1A573BD760" ma:contentTypeVersion="19" ma:contentTypeDescription="Create a new document." ma:contentTypeScope="" ma:versionID="dc6af8869d6a7b6a575a06658286a5a3">
  <xsd:schema xmlns:xsd="http://www.w3.org/2001/XMLSchema" xmlns:xs="http://www.w3.org/2001/XMLSchema" xmlns:p="http://schemas.microsoft.com/office/2006/metadata/properties" xmlns:ns2="d037bf06-de92-46aa-b279-3f7f549e55d6" xmlns:ns3="853b616f-37b2-44ab-ae9d-f2e1f96cd1c4" targetNamespace="http://schemas.microsoft.com/office/2006/metadata/properties" ma:root="true" ma:fieldsID="ba3be81e389cc57abbb3d90ebfaecf65" ns2:_="" ns3:_="">
    <xsd:import namespace="d037bf06-de92-46aa-b279-3f7f549e55d6"/>
    <xsd:import namespace="853b616f-37b2-44ab-ae9d-f2e1f96cd1c4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ObjectDetectorVersions" minOccurs="0"/>
                <xsd:element ref="ns3:MediaServiceDateTaken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OCR" minOccurs="0"/>
                <xsd:element ref="ns3:MediaServiceLocation" minOccurs="0"/>
                <xsd:element ref="ns3:MediaServiceSearchProperties" minOccurs="0"/>
                <xsd:element ref="ns3:favourite" minOccurs="0"/>
                <xsd:element ref="ns3:Source" minOccurs="0"/>
                <xsd:element ref="ns3:subject" minOccurs="0"/>
                <xsd:element ref="ns3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037bf06-de92-46aa-b279-3f7f549e55d6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9" nillable="true" ma:displayName="Taxonomy Catch All Column" ma:hidden="true" ma:list="{f741c18a-d4a5-4d31-9506-4e893415c95b}" ma:internalName="TaxCatchAll" ma:showField="CatchAllData" ma:web="d037bf06-de92-46aa-b279-3f7f549e55d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3b616f-37b2-44ab-ae9d-f2e1f96cd1c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f10f9f4f-93a8-4ea2-858c-5dcbbba39f0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1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favourite" ma:index="23" nillable="true" ma:displayName="favourite" ma:format="Dropdown" ma:internalName="favourite">
      <xsd:simpleType>
        <xsd:restriction base="dms:Choice">
          <xsd:enumeration value="Choice 1"/>
          <xsd:enumeration value="Choice 2"/>
          <xsd:enumeration value="Choice 3"/>
        </xsd:restriction>
      </xsd:simpleType>
    </xsd:element>
    <xsd:element name="Source" ma:index="24" nillable="true" ma:displayName="Source" ma:format="Dropdown" ma:internalName="Source">
      <xsd:simpleType>
        <xsd:restriction base="dms:Text">
          <xsd:maxLength value="255"/>
        </xsd:restriction>
      </xsd:simpleType>
    </xsd:element>
    <xsd:element name="subject" ma:index="25" nillable="true" ma:displayName="subject" ma:format="Dropdown" ma:internalName="subject">
      <xsd:simpleType>
        <xsd:restriction base="dms:Text">
          <xsd:maxLength value="255"/>
        </xsd:restriction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53b616f-37b2-44ab-ae9d-f2e1f96cd1c4">
      <Terms xmlns="http://schemas.microsoft.com/office/infopath/2007/PartnerControls"/>
    </lcf76f155ced4ddcb4097134ff3c332f>
    <TaxCatchAll xmlns="d037bf06-de92-46aa-b279-3f7f549e55d6" xsi:nil="true"/>
    <favourite xmlns="853b616f-37b2-44ab-ae9d-f2e1f96cd1c4" xsi:nil="true"/>
    <Source xmlns="853b616f-37b2-44ab-ae9d-f2e1f96cd1c4" xsi:nil="true"/>
    <subject xmlns="853b616f-37b2-44ab-ae9d-f2e1f96cd1c4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1FB104A-B337-4169-BC60-A562058A35D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E975774-E605-42F4-B453-680FBAAEDE4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037bf06-de92-46aa-b279-3f7f549e55d6"/>
    <ds:schemaRef ds:uri="853b616f-37b2-44ab-ae9d-f2e1f96cd1c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84DCF9B-9C65-4090-AEAC-64828C4F21BE}">
  <ds:schemaRefs>
    <ds:schemaRef ds:uri="http://schemas.microsoft.com/office/2006/metadata/properties"/>
    <ds:schemaRef ds:uri="http://schemas.microsoft.com/office/infopath/2007/PartnerControls"/>
    <ds:schemaRef ds:uri="853b616f-37b2-44ab-ae9d-f2e1f96cd1c4"/>
    <ds:schemaRef ds:uri="d037bf06-de92-46aa-b279-3f7f549e55d6"/>
  </ds:schemaRefs>
</ds:datastoreItem>
</file>

<file path=customXml/itemProps4.xml><?xml version="1.0" encoding="utf-8"?>
<ds:datastoreItem xmlns:ds="http://schemas.openxmlformats.org/officeDocument/2006/customXml" ds:itemID="{B7B296A4-9CAE-433B-B167-5232E60468C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314</Words>
  <Characters>1791</Characters>
  <Application>Microsoft Office Word</Application>
  <DocSecurity>0</DocSecurity>
  <Lines>14</Lines>
  <Paragraphs>4</Paragraphs>
  <ScaleCrop>false</ScaleCrop>
  <Company/>
  <LinksUpToDate>false</LinksUpToDate>
  <CharactersWithSpaces>2101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Apache POI</dc:creator>
  <cp:keywords/>
  <cp:lastModifiedBy>Liam Moloney - Elac</cp:lastModifiedBy>
  <cp:revision>5</cp:revision>
  <dcterms:created xsi:type="dcterms:W3CDTF">2026-05-06T15:22:00Z</dcterms:created>
  <dcterms:modified xsi:type="dcterms:W3CDTF">2026-05-07T08:20:00Z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0x0101009E39623B520EF242B9BA3F1A573BD760</vt:lpwstr>
  </property>
  <property fmtid="{D5CDD505-2E9C-101B-9397-08002B2CF9AE}" pid="3" name="MediaServiceImageTags">
    <vt:lpwstr/>
  </property>
</Properties>
</file>