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BA42" w14:textId="77777777" w:rsidR="007C35DF" w:rsidRDefault="007C35DF" w:rsidP="00442AB4">
      <w:pPr>
        <w:rPr>
          <w:rFonts w:ascii="Merriweather" w:eastAsia="Merriweather" w:hAnsi="Merriweather" w:cs="Merriweather"/>
          <w:color w:val="BF9E4F"/>
          <w:sz w:val="64"/>
          <w:szCs w:val="64"/>
        </w:rPr>
        <w:sectPr w:rsidR="007C35DF" w:rsidSect="00140976">
          <w:headerReference w:type="default" r:id="rId11"/>
          <w:footerReference w:type="default" r:id="rId12"/>
          <w:type w:val="continuous"/>
          <w:pgSz w:w="11910" w:h="16845"/>
          <w:pgMar w:top="1440" w:right="1440" w:bottom="1440" w:left="1440" w:header="720" w:footer="720" w:gutter="0"/>
          <w:cols w:num="2" w:space="720"/>
        </w:sectPr>
      </w:pPr>
    </w:p>
    <w:p w14:paraId="1B4B4A52" w14:textId="1368E8B4" w:rsidR="00AB1277" w:rsidRDefault="000F596C" w:rsidP="00442AB4">
      <w:pPr>
        <w:rPr>
          <w:rFonts w:ascii="Merriweather" w:hAnsi="Merriweather"/>
          <w:b/>
          <w:color w:val="BF9E4F"/>
          <w:sz w:val="44"/>
          <w:szCs w:val="44"/>
        </w:rPr>
      </w:pPr>
      <w:r>
        <w:rPr>
          <w:rFonts w:ascii="Merriweather" w:hAnsi="Merriweather"/>
          <w:b/>
          <w:color w:val="BF9E4F"/>
          <w:sz w:val="44"/>
          <w:szCs w:val="44"/>
        </w:rPr>
        <w:t>Anti-harassment</w:t>
      </w:r>
      <w:r w:rsidR="00AC2190">
        <w:rPr>
          <w:rFonts w:ascii="Merriweather" w:hAnsi="Merriweather"/>
          <w:b/>
          <w:color w:val="BF9E4F"/>
          <w:sz w:val="44"/>
          <w:szCs w:val="44"/>
        </w:rPr>
        <w:t xml:space="preserve"> Policy</w:t>
      </w:r>
    </w:p>
    <w:p w14:paraId="1A68DB06" w14:textId="72B9635A" w:rsidR="00FD05C0" w:rsidRPr="00FD05C0" w:rsidRDefault="00FD05C0" w:rsidP="00442AB4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FD05C0">
        <w:rPr>
          <w:rFonts w:ascii="Open Sans" w:hAnsi="Open Sans" w:cs="Open Sans"/>
          <w:bCs/>
          <w:color w:val="143C78"/>
          <w:sz w:val="22"/>
          <w:szCs w:val="22"/>
        </w:rPr>
        <w:t xml:space="preserve">At </w:t>
      </w:r>
      <w:r w:rsidR="00AF3347"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FD05C0">
        <w:rPr>
          <w:rFonts w:ascii="Open Sans" w:hAnsi="Open Sans" w:cs="Open Sans"/>
          <w:bCs/>
          <w:color w:val="143C78"/>
          <w:sz w:val="22"/>
          <w:szCs w:val="22"/>
        </w:rPr>
        <w:t xml:space="preserve">, we are committed to a workplace where everyone feels safe, respected, and valued. Harassment of any kind will not be tolerated. </w:t>
      </w:r>
    </w:p>
    <w:p w14:paraId="7E5F6BBE" w14:textId="00C4B7D1" w:rsidR="00FD05C0" w:rsidRDefault="00FD05C0" w:rsidP="00442AB4">
      <w:pPr>
        <w:rPr>
          <w:rFonts w:ascii="Open Sans" w:hAnsi="Open Sans" w:cs="Open Sans"/>
          <w:b/>
          <w:color w:val="143C78"/>
        </w:rPr>
      </w:pPr>
      <w:r w:rsidRPr="00FD05C0">
        <w:rPr>
          <w:rFonts w:ascii="Open Sans" w:hAnsi="Open Sans" w:cs="Open Sans"/>
          <w:b/>
          <w:color w:val="143C78"/>
        </w:rPr>
        <w:t>What is Harassment</w:t>
      </w:r>
      <w:r w:rsidR="006823E8">
        <w:rPr>
          <w:rFonts w:ascii="Open Sans" w:hAnsi="Open Sans" w:cs="Open Sans"/>
          <w:b/>
          <w:color w:val="143C78"/>
        </w:rPr>
        <w:t>?</w:t>
      </w:r>
      <w:r w:rsidRPr="00FD05C0">
        <w:rPr>
          <w:rFonts w:ascii="Open Sans" w:hAnsi="Open Sans" w:cs="Open Sans"/>
          <w:b/>
          <w:color w:val="143C78"/>
        </w:rPr>
        <w:t xml:space="preserve"> </w:t>
      </w:r>
    </w:p>
    <w:p w14:paraId="21F5B713" w14:textId="77777777" w:rsidR="00FD05C0" w:rsidRDefault="00FD05C0" w:rsidP="00442AB4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FD05C0">
        <w:rPr>
          <w:rFonts w:ascii="Open Sans" w:hAnsi="Open Sans" w:cs="Open Sans"/>
          <w:bCs/>
          <w:color w:val="143C78"/>
          <w:sz w:val="22"/>
          <w:szCs w:val="22"/>
        </w:rPr>
        <w:t>Harassment is any unwanted behaviour that:</w:t>
      </w:r>
    </w:p>
    <w:p w14:paraId="7DAEEDFD" w14:textId="65339D16" w:rsidR="009D454A" w:rsidRPr="009D454A" w:rsidRDefault="00FD05C0" w:rsidP="00FD05C0">
      <w:pPr>
        <w:pStyle w:val="ListParagraph"/>
        <w:numPr>
          <w:ilvl w:val="0"/>
          <w:numId w:val="9"/>
        </w:numPr>
        <w:rPr>
          <w:rFonts w:ascii="Open Sans" w:hAnsi="Open Sans" w:cs="Open Sans"/>
          <w:b/>
          <w:color w:val="143C78"/>
        </w:rPr>
      </w:pPr>
      <w:r w:rsidRPr="00FD05C0">
        <w:rPr>
          <w:rFonts w:ascii="Open Sans" w:hAnsi="Open Sans" w:cs="Open Sans"/>
          <w:bCs/>
          <w:color w:val="143C78"/>
          <w:sz w:val="22"/>
          <w:szCs w:val="22"/>
        </w:rPr>
        <w:t xml:space="preserve">Violates your dignity, </w:t>
      </w:r>
      <w:r w:rsidR="006823E8">
        <w:rPr>
          <w:rFonts w:ascii="Open Sans" w:hAnsi="Open Sans" w:cs="Open Sans"/>
          <w:bCs/>
          <w:color w:val="143C78"/>
          <w:sz w:val="22"/>
          <w:szCs w:val="22"/>
        </w:rPr>
        <w:t>or</w:t>
      </w:r>
    </w:p>
    <w:p w14:paraId="156D2056" w14:textId="01325BFD" w:rsidR="009D454A" w:rsidRPr="009D454A" w:rsidRDefault="006823E8" w:rsidP="00FD05C0">
      <w:pPr>
        <w:pStyle w:val="ListParagraph"/>
        <w:numPr>
          <w:ilvl w:val="0"/>
          <w:numId w:val="9"/>
        </w:numPr>
        <w:rPr>
          <w:rFonts w:ascii="Open Sans" w:hAnsi="Open Sans" w:cs="Open Sans"/>
          <w:b/>
          <w:color w:val="143C78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C</w:t>
      </w:r>
      <w:r w:rsidR="00FD05C0" w:rsidRPr="00FD05C0">
        <w:rPr>
          <w:rFonts w:ascii="Open Sans" w:hAnsi="Open Sans" w:cs="Open Sans"/>
          <w:bCs/>
          <w:color w:val="143C78"/>
          <w:sz w:val="22"/>
          <w:szCs w:val="22"/>
        </w:rPr>
        <w:t xml:space="preserve">reates an intimidating, hostile, degrading, humiliating, or offensive environment. </w:t>
      </w:r>
    </w:p>
    <w:p w14:paraId="5A81697F" w14:textId="77777777" w:rsidR="006823E8" w:rsidRDefault="00FD05C0" w:rsidP="006823E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6823E8">
        <w:rPr>
          <w:rFonts w:ascii="Open Sans" w:hAnsi="Open Sans" w:cs="Open Sans"/>
          <w:bCs/>
          <w:color w:val="143C78"/>
          <w:sz w:val="22"/>
          <w:szCs w:val="22"/>
        </w:rPr>
        <w:t xml:space="preserve">It can be: </w:t>
      </w:r>
    </w:p>
    <w:p w14:paraId="3F535435" w14:textId="77777777" w:rsidR="006823E8" w:rsidRPr="006823E8" w:rsidRDefault="00FD05C0" w:rsidP="006823E8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color w:val="143C78"/>
        </w:rPr>
      </w:pPr>
      <w:r w:rsidRPr="006823E8">
        <w:rPr>
          <w:rFonts w:ascii="Open Sans" w:hAnsi="Open Sans" w:cs="Open Sans"/>
          <w:bCs/>
          <w:color w:val="143C78"/>
          <w:sz w:val="22"/>
          <w:szCs w:val="22"/>
        </w:rPr>
        <w:t xml:space="preserve">Related to protected characteristics (e.g. age, disability, race, religion, sex, sexual orientation, gender reassignment) </w:t>
      </w:r>
    </w:p>
    <w:p w14:paraId="0E60BD1E" w14:textId="77777777" w:rsidR="006E5FFF" w:rsidRPr="006E5FFF" w:rsidRDefault="00FD05C0" w:rsidP="006823E8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color w:val="143C78"/>
        </w:rPr>
      </w:pPr>
      <w:r w:rsidRPr="006823E8">
        <w:rPr>
          <w:rFonts w:ascii="Open Sans" w:hAnsi="Open Sans" w:cs="Open Sans"/>
          <w:bCs/>
          <w:color w:val="143C78"/>
          <w:sz w:val="22"/>
          <w:szCs w:val="22"/>
        </w:rPr>
        <w:t xml:space="preserve">Sexual in nature </w:t>
      </w:r>
    </w:p>
    <w:p w14:paraId="398B1DC9" w14:textId="77777777" w:rsidR="006E5FFF" w:rsidRPr="006E5FFF" w:rsidRDefault="00FD05C0" w:rsidP="006823E8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color w:val="143C78"/>
        </w:rPr>
      </w:pPr>
      <w:r w:rsidRPr="006823E8">
        <w:rPr>
          <w:rFonts w:ascii="Open Sans" w:hAnsi="Open Sans" w:cs="Open Sans"/>
          <w:bCs/>
          <w:color w:val="143C78"/>
          <w:sz w:val="22"/>
          <w:szCs w:val="22"/>
        </w:rPr>
        <w:t xml:space="preserve">Retaliation for rejecting or submitting to such behaviour </w:t>
      </w:r>
    </w:p>
    <w:p w14:paraId="4C4738EB" w14:textId="77777777" w:rsidR="008D51CE" w:rsidRPr="008D51CE" w:rsidRDefault="00FD05C0" w:rsidP="006E5FFF">
      <w:p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/>
          <w:color w:val="143C78"/>
        </w:rPr>
        <w:t xml:space="preserve">Examples of Harassment </w:t>
      </w:r>
    </w:p>
    <w:p w14:paraId="649DF734" w14:textId="77777777" w:rsidR="008D51CE" w:rsidRDefault="00FD05C0" w:rsidP="006E5FFF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6E5FFF">
        <w:rPr>
          <w:rFonts w:ascii="Open Sans" w:hAnsi="Open Sans" w:cs="Open Sans"/>
          <w:bCs/>
          <w:color w:val="143C78"/>
          <w:sz w:val="22"/>
          <w:szCs w:val="22"/>
        </w:rPr>
        <w:t xml:space="preserve">Harassment can take many forms, including: </w:t>
      </w:r>
    </w:p>
    <w:p w14:paraId="09B09DAC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Offensive jokes or comments </w:t>
      </w:r>
    </w:p>
    <w:p w14:paraId="15E3CE93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Mocking someone’s accent, disability, or beliefs </w:t>
      </w:r>
    </w:p>
    <w:p w14:paraId="043B22F0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Sharing inappropriate images or memes </w:t>
      </w:r>
    </w:p>
    <w:p w14:paraId="74169120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Unwanted touching, hugging, or staring </w:t>
      </w:r>
    </w:p>
    <w:p w14:paraId="1F13299D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Spreading rumours about someone’s personal life </w:t>
      </w:r>
    </w:p>
    <w:p w14:paraId="446C3D55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Sending explicit messages or emails </w:t>
      </w:r>
    </w:p>
    <w:p w14:paraId="425A6DBF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Making sexual advances or suggestive remarks </w:t>
      </w:r>
    </w:p>
    <w:p w14:paraId="39D9BDE6" w14:textId="77777777" w:rsidR="008D51CE" w:rsidRPr="008D51CE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Excluding someone from work activities because of who they are </w:t>
      </w:r>
    </w:p>
    <w:p w14:paraId="4F40F3B8" w14:textId="77777777" w:rsidR="00A13688" w:rsidRPr="00A13688" w:rsidRDefault="00FD05C0" w:rsidP="008D51CE">
      <w:pPr>
        <w:pStyle w:val="ListParagraph"/>
        <w:numPr>
          <w:ilvl w:val="0"/>
          <w:numId w:val="11"/>
        </w:numPr>
        <w:rPr>
          <w:rFonts w:ascii="Open Sans" w:hAnsi="Open Sans" w:cs="Open Sans"/>
          <w:b/>
          <w:color w:val="143C78"/>
        </w:rPr>
      </w:pPr>
      <w:r w:rsidRPr="008D51CE">
        <w:rPr>
          <w:rFonts w:ascii="Open Sans" w:hAnsi="Open Sans" w:cs="Open Sans"/>
          <w:bCs/>
          <w:color w:val="143C78"/>
          <w:sz w:val="22"/>
          <w:szCs w:val="22"/>
        </w:rPr>
        <w:t xml:space="preserve">Posting offensive content about a colleague on social media </w:t>
      </w:r>
    </w:p>
    <w:p w14:paraId="46198890" w14:textId="77777777" w:rsidR="007054D5" w:rsidRDefault="00FD05C0" w:rsidP="00A13688">
      <w:pPr>
        <w:rPr>
          <w:rFonts w:ascii="Open Sans" w:hAnsi="Open Sans" w:cs="Open Sans"/>
          <w:b/>
          <w:color w:val="143C78"/>
        </w:rPr>
      </w:pPr>
      <w:r w:rsidRPr="00A13688">
        <w:rPr>
          <w:rFonts w:ascii="Open Sans" w:hAnsi="Open Sans" w:cs="Open Sans"/>
          <w:bCs/>
          <w:color w:val="143C78"/>
          <w:sz w:val="22"/>
          <w:szCs w:val="22"/>
        </w:rPr>
        <w:t>Even if the behaviour wasn’t intended to</w:t>
      </w:r>
      <w:r w:rsidR="007054D5">
        <w:rPr>
          <w:rFonts w:ascii="Open Sans" w:hAnsi="Open Sans" w:cs="Open Sans"/>
          <w:bCs/>
          <w:color w:val="143C78"/>
          <w:sz w:val="22"/>
          <w:szCs w:val="22"/>
        </w:rPr>
        <w:t xml:space="preserve"> offend,</w:t>
      </w:r>
      <w:r w:rsidRPr="00A13688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  <w:r w:rsidR="00184DE3" w:rsidRPr="00A13688">
        <w:rPr>
          <w:rFonts w:ascii="Open Sans" w:hAnsi="Open Sans" w:cs="Open Sans"/>
          <w:bCs/>
          <w:color w:val="143C78"/>
          <w:sz w:val="22"/>
          <w:szCs w:val="22"/>
        </w:rPr>
        <w:t>it can still count as harassment if it has</w:t>
      </w:r>
      <w:r w:rsidR="007054D5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  <w:r w:rsidRPr="00A13688">
        <w:rPr>
          <w:rFonts w:ascii="Open Sans" w:hAnsi="Open Sans" w:cs="Open Sans"/>
          <w:bCs/>
          <w:color w:val="143C78"/>
          <w:sz w:val="22"/>
          <w:szCs w:val="22"/>
        </w:rPr>
        <w:t>that effect.</w:t>
      </w:r>
      <w:r w:rsidRPr="00A13688">
        <w:rPr>
          <w:rFonts w:ascii="Open Sans" w:hAnsi="Open Sans" w:cs="Open Sans"/>
          <w:b/>
          <w:color w:val="143C78"/>
        </w:rPr>
        <w:t xml:space="preserve"> </w:t>
      </w:r>
    </w:p>
    <w:p w14:paraId="3B3458AB" w14:textId="77777777" w:rsidR="007054D5" w:rsidRDefault="007054D5" w:rsidP="00A13688">
      <w:pPr>
        <w:rPr>
          <w:rFonts w:ascii="Open Sans" w:hAnsi="Open Sans" w:cs="Open Sans"/>
          <w:bCs/>
          <w:color w:val="143C78"/>
          <w:sz w:val="22"/>
          <w:szCs w:val="22"/>
        </w:rPr>
      </w:pPr>
    </w:p>
    <w:p w14:paraId="6C0C427B" w14:textId="2D5F4705" w:rsidR="007054D5" w:rsidRPr="007054D5" w:rsidRDefault="00FD05C0" w:rsidP="00A13688">
      <w:pPr>
        <w:rPr>
          <w:rFonts w:ascii="Open Sans" w:hAnsi="Open Sans" w:cs="Open Sans"/>
          <w:b/>
          <w:color w:val="143C78"/>
        </w:rPr>
      </w:pPr>
      <w:r w:rsidRPr="007054D5">
        <w:rPr>
          <w:rFonts w:ascii="Open Sans" w:hAnsi="Open Sans" w:cs="Open Sans"/>
          <w:b/>
          <w:color w:val="143C78"/>
        </w:rPr>
        <w:lastRenderedPageBreak/>
        <w:t xml:space="preserve">Where It Can Happen </w:t>
      </w:r>
    </w:p>
    <w:p w14:paraId="320DA5D7" w14:textId="77777777" w:rsidR="003E27C0" w:rsidRDefault="00FD05C0" w:rsidP="00A1368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A13688">
        <w:rPr>
          <w:rFonts w:ascii="Open Sans" w:hAnsi="Open Sans" w:cs="Open Sans"/>
          <w:bCs/>
          <w:color w:val="143C78"/>
          <w:sz w:val="22"/>
          <w:szCs w:val="22"/>
        </w:rPr>
        <w:t xml:space="preserve">Harassment can occur: </w:t>
      </w:r>
    </w:p>
    <w:p w14:paraId="4235CF72" w14:textId="77777777" w:rsidR="003E27C0" w:rsidRPr="003E27C0" w:rsidRDefault="003E27C0" w:rsidP="003E27C0">
      <w:pPr>
        <w:pStyle w:val="ListParagraph"/>
        <w:numPr>
          <w:ilvl w:val="0"/>
          <w:numId w:val="12"/>
        </w:numPr>
        <w:rPr>
          <w:rFonts w:ascii="Open Sans" w:hAnsi="Open Sans" w:cs="Open Sans"/>
          <w:b/>
          <w:color w:val="143C78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 xml:space="preserve">At </w:t>
      </w:r>
      <w:r w:rsidR="00FD05C0" w:rsidRPr="003E27C0">
        <w:rPr>
          <w:rFonts w:ascii="Open Sans" w:hAnsi="Open Sans" w:cs="Open Sans"/>
          <w:bCs/>
          <w:color w:val="143C78"/>
          <w:sz w:val="22"/>
          <w:szCs w:val="22"/>
        </w:rPr>
        <w:t xml:space="preserve">work - At work related events (e.g. socials or training) </w:t>
      </w:r>
    </w:p>
    <w:p w14:paraId="047D5C12" w14:textId="77777777" w:rsidR="003E27C0" w:rsidRDefault="00FD05C0" w:rsidP="003E27C0">
      <w:pPr>
        <w:pStyle w:val="ListParagraph"/>
        <w:numPr>
          <w:ilvl w:val="0"/>
          <w:numId w:val="12"/>
        </w:numPr>
        <w:rPr>
          <w:rFonts w:ascii="Open Sans" w:hAnsi="Open Sans" w:cs="Open Sans"/>
          <w:b/>
          <w:color w:val="143C78"/>
        </w:rPr>
      </w:pPr>
      <w:r w:rsidRPr="003E27C0">
        <w:rPr>
          <w:rFonts w:ascii="Open Sans" w:hAnsi="Open Sans" w:cs="Open Sans"/>
          <w:bCs/>
          <w:color w:val="143C78"/>
          <w:sz w:val="22"/>
          <w:szCs w:val="22"/>
        </w:rPr>
        <w:t>Online (e.g. emails, social</w:t>
      </w:r>
      <w:r w:rsidRPr="003E27C0">
        <w:rPr>
          <w:rFonts w:ascii="Open Sans" w:hAnsi="Open Sans" w:cs="Open Sans"/>
          <w:b/>
          <w:color w:val="143C78"/>
        </w:rPr>
        <w:t xml:space="preserve"> </w:t>
      </w:r>
      <w:r w:rsidRPr="003E27C0">
        <w:rPr>
          <w:rFonts w:ascii="Open Sans" w:hAnsi="Open Sans" w:cs="Open Sans"/>
          <w:bCs/>
          <w:color w:val="143C78"/>
          <w:sz w:val="22"/>
          <w:szCs w:val="22"/>
        </w:rPr>
        <w:t>media)</w:t>
      </w:r>
      <w:r w:rsidRPr="003E27C0">
        <w:rPr>
          <w:rFonts w:ascii="Open Sans" w:hAnsi="Open Sans" w:cs="Open Sans"/>
          <w:b/>
          <w:color w:val="143C78"/>
        </w:rPr>
        <w:t xml:space="preserve"> </w:t>
      </w:r>
    </w:p>
    <w:p w14:paraId="2FB844AE" w14:textId="77777777" w:rsidR="00477238" w:rsidRPr="00477238" w:rsidRDefault="00FD05C0" w:rsidP="003E27C0">
      <w:pPr>
        <w:pStyle w:val="ListParagraph"/>
        <w:numPr>
          <w:ilvl w:val="0"/>
          <w:numId w:val="1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477238">
        <w:rPr>
          <w:rFonts w:ascii="Open Sans" w:hAnsi="Open Sans" w:cs="Open Sans"/>
          <w:bCs/>
          <w:color w:val="143C78"/>
          <w:sz w:val="22"/>
          <w:szCs w:val="22"/>
        </w:rPr>
        <w:t xml:space="preserve">Outside work if it affects your role or colleagues </w:t>
      </w:r>
    </w:p>
    <w:p w14:paraId="1A7D4AE9" w14:textId="77777777" w:rsidR="00477238" w:rsidRDefault="00FD05C0" w:rsidP="00477238">
      <w:pPr>
        <w:rPr>
          <w:rFonts w:ascii="Open Sans" w:hAnsi="Open Sans" w:cs="Open Sans"/>
          <w:b/>
          <w:color w:val="143C78"/>
        </w:rPr>
      </w:pPr>
      <w:r w:rsidRPr="00477238">
        <w:rPr>
          <w:rFonts w:ascii="Open Sans" w:hAnsi="Open Sans" w:cs="Open Sans"/>
          <w:b/>
          <w:color w:val="143C78"/>
        </w:rPr>
        <w:t xml:space="preserve">Reporting Harassment </w:t>
      </w:r>
    </w:p>
    <w:p w14:paraId="1C6D285B" w14:textId="77777777" w:rsidR="00477238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You can report harassment by: </w:t>
      </w:r>
    </w:p>
    <w:p w14:paraId="60EC3692" w14:textId="77777777" w:rsidR="00477238" w:rsidRPr="00D71776" w:rsidRDefault="00FD05C0" w:rsidP="00477238">
      <w:pPr>
        <w:pStyle w:val="ListParagraph"/>
        <w:numPr>
          <w:ilvl w:val="0"/>
          <w:numId w:val="13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Speaking to your line manager or any manager </w:t>
      </w:r>
    </w:p>
    <w:p w14:paraId="429F4DF3" w14:textId="77777777" w:rsidR="00477238" w:rsidRPr="00D71776" w:rsidRDefault="00FD05C0" w:rsidP="00477238">
      <w:pPr>
        <w:pStyle w:val="ListParagraph"/>
        <w:numPr>
          <w:ilvl w:val="0"/>
          <w:numId w:val="13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Using the online Safeguarding, Welfare and Incident Form </w:t>
      </w:r>
    </w:p>
    <w:p w14:paraId="2BC5047C" w14:textId="77777777" w:rsidR="00477238" w:rsidRPr="00D71776" w:rsidRDefault="00FD05C0" w:rsidP="00477238">
      <w:pPr>
        <w:pStyle w:val="ListParagraph"/>
        <w:numPr>
          <w:ilvl w:val="0"/>
          <w:numId w:val="13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Emailing HR or the welfare team </w:t>
      </w:r>
    </w:p>
    <w:p w14:paraId="2AB259CD" w14:textId="77777777" w:rsidR="00477238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Reports can be anonymous, but giving your name helps us investigate more effectively. </w:t>
      </w:r>
    </w:p>
    <w:p w14:paraId="63FE8196" w14:textId="77777777" w:rsidR="00A41940" w:rsidRDefault="00FD05C0" w:rsidP="00477238">
      <w:pPr>
        <w:rPr>
          <w:rFonts w:ascii="Open Sans" w:hAnsi="Open Sans" w:cs="Open Sans"/>
          <w:b/>
          <w:color w:val="143C78"/>
        </w:rPr>
      </w:pPr>
      <w:r w:rsidRPr="00477238">
        <w:rPr>
          <w:rFonts w:ascii="Open Sans" w:hAnsi="Open Sans" w:cs="Open Sans"/>
          <w:b/>
          <w:color w:val="143C78"/>
        </w:rPr>
        <w:t xml:space="preserve">What Happens Next? </w:t>
      </w:r>
    </w:p>
    <w:p w14:paraId="5F9397BA" w14:textId="77777777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Informal options: </w:t>
      </w:r>
    </w:p>
    <w:p w14:paraId="3E1671C8" w14:textId="3593FFA6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You can speak to the person directly or ask for support from </w:t>
      </w:r>
      <w:r w:rsidR="007017A4"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 (e.g. mediation, advice, or help writing a message). </w:t>
      </w:r>
    </w:p>
    <w:p w14:paraId="733C6FF2" w14:textId="77777777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Formal process: </w:t>
      </w:r>
    </w:p>
    <w:p w14:paraId="34D432E3" w14:textId="77777777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If needed, a formal complaint can be made and will follow our disciplinary procedure. </w:t>
      </w:r>
    </w:p>
    <w:p w14:paraId="62AC5D97" w14:textId="77777777" w:rsidR="00A41940" w:rsidRDefault="00FD05C0" w:rsidP="00477238">
      <w:pPr>
        <w:rPr>
          <w:rFonts w:ascii="Open Sans" w:hAnsi="Open Sans" w:cs="Open Sans"/>
          <w:b/>
          <w:color w:val="143C78"/>
        </w:rPr>
      </w:pPr>
      <w:r w:rsidRPr="00477238">
        <w:rPr>
          <w:rFonts w:ascii="Open Sans" w:hAnsi="Open Sans" w:cs="Open Sans"/>
          <w:b/>
          <w:color w:val="143C78"/>
        </w:rPr>
        <w:t xml:space="preserve">Confidentiality </w:t>
      </w:r>
    </w:p>
    <w:p w14:paraId="5C076896" w14:textId="77777777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All complaints are handled confidentially. Witnesses are also expected to maintain confidentiality. </w:t>
      </w:r>
    </w:p>
    <w:p w14:paraId="0BB7043D" w14:textId="77777777" w:rsidR="00A41940" w:rsidRDefault="00FD05C0" w:rsidP="00477238">
      <w:pPr>
        <w:rPr>
          <w:rFonts w:ascii="Open Sans" w:hAnsi="Open Sans" w:cs="Open Sans"/>
          <w:b/>
          <w:color w:val="143C78"/>
        </w:rPr>
      </w:pPr>
      <w:r w:rsidRPr="00477238">
        <w:rPr>
          <w:rFonts w:ascii="Open Sans" w:hAnsi="Open Sans" w:cs="Open Sans"/>
          <w:b/>
          <w:color w:val="143C78"/>
        </w:rPr>
        <w:t xml:space="preserve">If You Don’t Want Action Taken </w:t>
      </w:r>
    </w:p>
    <w:p w14:paraId="7BE6C66B" w14:textId="6FC36DED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If you report something but don’t want us to act, we’ll respect that where possible </w:t>
      </w:r>
      <w:r w:rsidR="006513A3">
        <w:rPr>
          <w:rFonts w:ascii="Open Sans" w:hAnsi="Open Sans" w:cs="Open Sans"/>
          <w:bCs/>
          <w:color w:val="143C78"/>
          <w:sz w:val="22"/>
          <w:szCs w:val="22"/>
        </w:rPr>
        <w:t xml:space="preserve">– but we </w:t>
      </w: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may need to act if there’s a serious risk to you or others. </w:t>
      </w:r>
    </w:p>
    <w:p w14:paraId="26C4607A" w14:textId="77777777" w:rsidR="00A41940" w:rsidRDefault="00FD05C0" w:rsidP="00477238">
      <w:pPr>
        <w:rPr>
          <w:rFonts w:ascii="Open Sans" w:hAnsi="Open Sans" w:cs="Open Sans"/>
          <w:b/>
          <w:color w:val="143C78"/>
        </w:rPr>
      </w:pPr>
      <w:r w:rsidRPr="00477238">
        <w:rPr>
          <w:rFonts w:ascii="Open Sans" w:hAnsi="Open Sans" w:cs="Open Sans"/>
          <w:b/>
          <w:color w:val="143C78"/>
        </w:rPr>
        <w:t xml:space="preserve">Witnesses </w:t>
      </w:r>
    </w:p>
    <w:p w14:paraId="16D5F139" w14:textId="77777777" w:rsidR="00A41940" w:rsidRPr="00D71776" w:rsidRDefault="00FD05C0" w:rsidP="00477238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If you witness harassment, you’re encouraged to: </w:t>
      </w:r>
    </w:p>
    <w:p w14:paraId="3EEA3DD3" w14:textId="77777777" w:rsidR="00A41940" w:rsidRPr="00D71776" w:rsidRDefault="00FD05C0" w:rsidP="00A41940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Support the person affected </w:t>
      </w:r>
    </w:p>
    <w:p w14:paraId="6E2D497E" w14:textId="77777777" w:rsidR="00A41940" w:rsidRPr="00D71776" w:rsidRDefault="00FD05C0" w:rsidP="00A41940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t xml:space="preserve">Report the incident if safe to do so </w:t>
      </w:r>
    </w:p>
    <w:p w14:paraId="703FFC3C" w14:textId="54F7E0D7" w:rsidR="00A41940" w:rsidRDefault="00FD05C0" w:rsidP="00A41940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D71776">
        <w:rPr>
          <w:rFonts w:ascii="Open Sans" w:hAnsi="Open Sans" w:cs="Open Sans"/>
          <w:bCs/>
          <w:color w:val="143C78"/>
          <w:sz w:val="22"/>
          <w:szCs w:val="22"/>
        </w:rPr>
        <w:lastRenderedPageBreak/>
        <w:t xml:space="preserve">Cooperate in any investigation </w:t>
      </w:r>
    </w:p>
    <w:p w14:paraId="3C92D713" w14:textId="77777777" w:rsidR="00604CC1" w:rsidRDefault="00604CC1" w:rsidP="00D71776">
      <w:pPr>
        <w:rPr>
          <w:rFonts w:ascii="Open Sans" w:hAnsi="Open Sans" w:cs="Open Sans"/>
          <w:b/>
          <w:color w:val="143C78"/>
        </w:rPr>
      </w:pPr>
      <w:r>
        <w:rPr>
          <w:rFonts w:ascii="Open Sans" w:hAnsi="Open Sans" w:cs="Open Sans"/>
          <w:b/>
          <w:color w:val="143C78"/>
        </w:rPr>
        <w:t>Criminal Behaviour</w:t>
      </w:r>
    </w:p>
    <w:p w14:paraId="0D013EE6" w14:textId="6D800158" w:rsidR="00FD05C0" w:rsidRPr="00604CC1" w:rsidRDefault="00FD05C0" w:rsidP="00D71776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604CC1">
        <w:rPr>
          <w:rFonts w:ascii="Open Sans" w:hAnsi="Open Sans" w:cs="Open Sans"/>
          <w:bCs/>
          <w:color w:val="143C78"/>
          <w:sz w:val="22"/>
          <w:szCs w:val="22"/>
        </w:rPr>
        <w:t>Some harassment may be a criminal offence. We’ll support you if you choose to report it to the police.</w:t>
      </w:r>
    </w:p>
    <w:p w14:paraId="7552D1A7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5366A02C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722F2EE9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64025138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4555C7F6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18003A8B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3CCAF034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1E8A1280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08E2075E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7EA8F7AF" w14:textId="77777777" w:rsidR="00914F8B" w:rsidRDefault="00914F8B" w:rsidP="00442AB4">
      <w:pPr>
        <w:rPr>
          <w:rFonts w:ascii="Open Sans" w:hAnsi="Open Sans" w:cs="Open Sans"/>
          <w:b/>
          <w:color w:val="143C78"/>
        </w:rPr>
      </w:pPr>
    </w:p>
    <w:p w14:paraId="325EDBD7" w14:textId="77777777" w:rsidR="00914F8B" w:rsidRPr="002D3E8B" w:rsidRDefault="00914F8B" w:rsidP="00442AB4">
      <w:pPr>
        <w:rPr>
          <w:rFonts w:ascii="Open Sans" w:hAnsi="Open Sans" w:cs="Open Sans"/>
          <w:color w:val="143C78"/>
        </w:rPr>
      </w:pPr>
    </w:p>
    <w:sectPr w:rsidR="00914F8B" w:rsidRPr="002D3E8B" w:rsidSect="007C35DF">
      <w:type w:val="continuous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EA9A" w14:textId="77777777" w:rsidR="001E196E" w:rsidRDefault="001E196E">
      <w:pPr>
        <w:spacing w:after="0" w:line="240" w:lineRule="auto"/>
      </w:pPr>
      <w:r>
        <w:separator/>
      </w:r>
    </w:p>
  </w:endnote>
  <w:endnote w:type="continuationSeparator" w:id="0">
    <w:p w14:paraId="3FB52829" w14:textId="77777777" w:rsidR="001E196E" w:rsidRDefault="001E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12E4ABD-4EAE-4AC7-BE8E-ABA21B9FAC75}"/>
  </w:font>
  <w:font w:name="Merriweather">
    <w:charset w:val="00"/>
    <w:family w:val="auto"/>
    <w:pitch w:val="variable"/>
    <w:sig w:usb0="20000207" w:usb1="00000002" w:usb2="00000000" w:usb3="00000000" w:csb0="00000197" w:csb1="00000000"/>
    <w:embedRegular r:id="rId2" w:fontKey="{741501DD-021A-4535-A967-36E88FFB9D87}"/>
    <w:embedBold r:id="rId3" w:fontKey="{F69522F0-8DA6-4657-940D-9FC9DA5EF0EB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4" w:fontKey="{4D760900-38D4-4EEC-9FFB-4F9EE78659EE}"/>
    <w:embedBold r:id="rId5" w:fontKey="{4AFAA6D8-2C5F-4FC0-A3A1-6DCE9517EFB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F745DF2-5F89-4663-BB44-90CF1329EFF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1BE5961" w14:paraId="5FB88C08" w14:textId="77777777" w:rsidTr="31BE5961">
      <w:trPr>
        <w:trHeight w:val="300"/>
      </w:trPr>
      <w:tc>
        <w:tcPr>
          <w:tcW w:w="3010" w:type="dxa"/>
        </w:tcPr>
        <w:p w14:paraId="4AC8394A" w14:textId="57A412D1" w:rsidR="31BE5961" w:rsidRDefault="31BE5961" w:rsidP="31BE5961">
          <w:pPr>
            <w:ind w:left="-115"/>
          </w:pPr>
        </w:p>
      </w:tc>
      <w:tc>
        <w:tcPr>
          <w:tcW w:w="3010" w:type="dxa"/>
        </w:tcPr>
        <w:p w14:paraId="3E8D10A4" w14:textId="3EBB1192" w:rsidR="31BE5961" w:rsidRDefault="31BE5961" w:rsidP="31BE5961">
          <w:pPr>
            <w:jc w:val="center"/>
          </w:pPr>
        </w:p>
      </w:tc>
      <w:tc>
        <w:tcPr>
          <w:tcW w:w="3010" w:type="dxa"/>
        </w:tcPr>
        <w:p w14:paraId="042D586A" w14:textId="1F098AC9" w:rsidR="31BE5961" w:rsidRDefault="31BE5961" w:rsidP="31BE5961">
          <w:pPr>
            <w:pStyle w:val="Header"/>
            <w:ind w:right="-115"/>
            <w:jc w:val="right"/>
          </w:pPr>
        </w:p>
      </w:tc>
    </w:tr>
  </w:tbl>
  <w:p w14:paraId="17FA6934" w14:textId="4C1E1251" w:rsidR="31BE5961" w:rsidRDefault="00454356">
    <w:r>
      <w:rPr>
        <w:noProof/>
      </w:rPr>
      <w:drawing>
        <wp:anchor distT="0" distB="0" distL="114300" distR="114300" simplePos="0" relativeHeight="251658240" behindDoc="1" locked="0" layoutInCell="1" allowOverlap="1" wp14:anchorId="74CC5776" wp14:editId="5654E596">
          <wp:simplePos x="0" y="0"/>
          <wp:positionH relativeFrom="column">
            <wp:posOffset>4231722</wp:posOffset>
          </wp:positionH>
          <wp:positionV relativeFrom="paragraph">
            <wp:posOffset>-5278</wp:posOffset>
          </wp:positionV>
          <wp:extent cx="1904365" cy="478155"/>
          <wp:effectExtent l="0" t="0" r="635" b="0"/>
          <wp:wrapTight wrapText="bothSides">
            <wp:wrapPolygon edited="0">
              <wp:start x="5402" y="861"/>
              <wp:lineTo x="432" y="3442"/>
              <wp:lineTo x="0" y="4303"/>
              <wp:lineTo x="0" y="18072"/>
              <wp:lineTo x="5618" y="20653"/>
              <wp:lineTo x="14693" y="20653"/>
              <wp:lineTo x="21391" y="17211"/>
              <wp:lineTo x="21391" y="5163"/>
              <wp:lineTo x="20527" y="3442"/>
              <wp:lineTo x="14693" y="861"/>
              <wp:lineTo x="5402" y="861"/>
            </wp:wrapPolygon>
          </wp:wrapTight>
          <wp:docPr id="962681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E107A">
      <w:rPr>
        <w:noProof/>
      </w:rPr>
      <w:drawing>
        <wp:inline distT="0" distB="0" distL="0" distR="0" wp14:anchorId="11A007CA" wp14:editId="18C86EF7">
          <wp:extent cx="1361575" cy="400050"/>
          <wp:effectExtent l="0" t="0" r="0" b="0"/>
          <wp:docPr id="1294408239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08239" name="Picture 1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CD55" w14:textId="77777777" w:rsidR="001E196E" w:rsidRDefault="001E196E">
      <w:pPr>
        <w:spacing w:after="0" w:line="240" w:lineRule="auto"/>
      </w:pPr>
      <w:r>
        <w:separator/>
      </w:r>
    </w:p>
  </w:footnote>
  <w:footnote w:type="continuationSeparator" w:id="0">
    <w:p w14:paraId="19E09742" w14:textId="77777777" w:rsidR="001E196E" w:rsidRDefault="001E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B03C" w14:textId="1C070014" w:rsidR="00CE5381" w:rsidRDefault="00E94563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inline distT="0" distB="0" distL="0" distR="0" wp14:anchorId="1FBB0718" wp14:editId="539ACBEB">
          <wp:extent cx="2246310" cy="659998"/>
          <wp:effectExtent l="0" t="0" r="1905" b="6985"/>
          <wp:docPr id="1572613599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13599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525" cy="67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CEBDC" w14:textId="07E5E917" w:rsidR="3EEB3756" w:rsidRDefault="3EEB3756" w:rsidP="3EEB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0B"/>
    <w:multiLevelType w:val="multilevel"/>
    <w:tmpl w:val="C36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503C"/>
    <w:multiLevelType w:val="multilevel"/>
    <w:tmpl w:val="C51E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622C9"/>
    <w:multiLevelType w:val="hybridMultilevel"/>
    <w:tmpl w:val="4956E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B68"/>
    <w:multiLevelType w:val="multilevel"/>
    <w:tmpl w:val="2552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231E"/>
    <w:multiLevelType w:val="hybridMultilevel"/>
    <w:tmpl w:val="E9C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51A"/>
    <w:multiLevelType w:val="hybridMultilevel"/>
    <w:tmpl w:val="8558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4B04"/>
    <w:multiLevelType w:val="hybridMultilevel"/>
    <w:tmpl w:val="246E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C62"/>
    <w:multiLevelType w:val="multilevel"/>
    <w:tmpl w:val="744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75CFA"/>
    <w:multiLevelType w:val="multilevel"/>
    <w:tmpl w:val="5E3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221C8"/>
    <w:multiLevelType w:val="multilevel"/>
    <w:tmpl w:val="77B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D1F11"/>
    <w:multiLevelType w:val="hybridMultilevel"/>
    <w:tmpl w:val="0A30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74217"/>
    <w:multiLevelType w:val="multilevel"/>
    <w:tmpl w:val="401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F6B64"/>
    <w:multiLevelType w:val="multilevel"/>
    <w:tmpl w:val="761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377B0"/>
    <w:multiLevelType w:val="hybridMultilevel"/>
    <w:tmpl w:val="F034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7641">
    <w:abstractNumId w:val="0"/>
  </w:num>
  <w:num w:numId="2" w16cid:durableId="439254629">
    <w:abstractNumId w:val="3"/>
  </w:num>
  <w:num w:numId="3" w16cid:durableId="2141485916">
    <w:abstractNumId w:val="9"/>
  </w:num>
  <w:num w:numId="4" w16cid:durableId="829490547">
    <w:abstractNumId w:val="7"/>
  </w:num>
  <w:num w:numId="5" w16cid:durableId="1436171487">
    <w:abstractNumId w:val="1"/>
  </w:num>
  <w:num w:numId="6" w16cid:durableId="919827789">
    <w:abstractNumId w:val="12"/>
  </w:num>
  <w:num w:numId="7" w16cid:durableId="6715171">
    <w:abstractNumId w:val="11"/>
  </w:num>
  <w:num w:numId="8" w16cid:durableId="533075189">
    <w:abstractNumId w:val="8"/>
  </w:num>
  <w:num w:numId="9" w16cid:durableId="867985807">
    <w:abstractNumId w:val="10"/>
  </w:num>
  <w:num w:numId="10" w16cid:durableId="601259350">
    <w:abstractNumId w:val="2"/>
  </w:num>
  <w:num w:numId="11" w16cid:durableId="756705606">
    <w:abstractNumId w:val="13"/>
  </w:num>
  <w:num w:numId="12" w16cid:durableId="1726563806">
    <w:abstractNumId w:val="4"/>
  </w:num>
  <w:num w:numId="13" w16cid:durableId="508183667">
    <w:abstractNumId w:val="6"/>
  </w:num>
  <w:num w:numId="14" w16cid:durableId="437993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66"/>
    <w:rsid w:val="00045DF9"/>
    <w:rsid w:val="000A4A39"/>
    <w:rsid w:val="000B493F"/>
    <w:rsid w:val="000F596C"/>
    <w:rsid w:val="001039FC"/>
    <w:rsid w:val="00140976"/>
    <w:rsid w:val="00152D27"/>
    <w:rsid w:val="001641FD"/>
    <w:rsid w:val="00174921"/>
    <w:rsid w:val="00184DE3"/>
    <w:rsid w:val="00186002"/>
    <w:rsid w:val="001C1428"/>
    <w:rsid w:val="001E196E"/>
    <w:rsid w:val="00223C74"/>
    <w:rsid w:val="00242D40"/>
    <w:rsid w:val="0028346C"/>
    <w:rsid w:val="002B12DA"/>
    <w:rsid w:val="002C3FA5"/>
    <w:rsid w:val="002D3E8B"/>
    <w:rsid w:val="002F0797"/>
    <w:rsid w:val="002F64E2"/>
    <w:rsid w:val="00322C23"/>
    <w:rsid w:val="0034588D"/>
    <w:rsid w:val="00362D66"/>
    <w:rsid w:val="00391AD7"/>
    <w:rsid w:val="003B628E"/>
    <w:rsid w:val="003E026C"/>
    <w:rsid w:val="003E27C0"/>
    <w:rsid w:val="00420042"/>
    <w:rsid w:val="004339C6"/>
    <w:rsid w:val="00442AB4"/>
    <w:rsid w:val="00454356"/>
    <w:rsid w:val="0046455F"/>
    <w:rsid w:val="00476FBA"/>
    <w:rsid w:val="00477238"/>
    <w:rsid w:val="004E67DA"/>
    <w:rsid w:val="0054279E"/>
    <w:rsid w:val="00545EDE"/>
    <w:rsid w:val="005469B9"/>
    <w:rsid w:val="00552EEE"/>
    <w:rsid w:val="00560491"/>
    <w:rsid w:val="00587851"/>
    <w:rsid w:val="005B65D8"/>
    <w:rsid w:val="005E0C6A"/>
    <w:rsid w:val="00604CC1"/>
    <w:rsid w:val="00620B33"/>
    <w:rsid w:val="00627525"/>
    <w:rsid w:val="006431CA"/>
    <w:rsid w:val="006513A3"/>
    <w:rsid w:val="006823E8"/>
    <w:rsid w:val="006845CA"/>
    <w:rsid w:val="006D7EBE"/>
    <w:rsid w:val="006E5FFF"/>
    <w:rsid w:val="007017A4"/>
    <w:rsid w:val="00704058"/>
    <w:rsid w:val="007054D5"/>
    <w:rsid w:val="00711922"/>
    <w:rsid w:val="00780EC0"/>
    <w:rsid w:val="007A7BF2"/>
    <w:rsid w:val="007C35DF"/>
    <w:rsid w:val="00820034"/>
    <w:rsid w:val="008355C5"/>
    <w:rsid w:val="008D51CE"/>
    <w:rsid w:val="008E7227"/>
    <w:rsid w:val="008F2531"/>
    <w:rsid w:val="00914F8B"/>
    <w:rsid w:val="00936D46"/>
    <w:rsid w:val="009971A7"/>
    <w:rsid w:val="009B6E05"/>
    <w:rsid w:val="009C158E"/>
    <w:rsid w:val="009D454A"/>
    <w:rsid w:val="009E029C"/>
    <w:rsid w:val="009F501E"/>
    <w:rsid w:val="00A06980"/>
    <w:rsid w:val="00A13688"/>
    <w:rsid w:val="00A27D0C"/>
    <w:rsid w:val="00A40BD8"/>
    <w:rsid w:val="00A41940"/>
    <w:rsid w:val="00AA23EC"/>
    <w:rsid w:val="00AB1277"/>
    <w:rsid w:val="00AC02F5"/>
    <w:rsid w:val="00AC2190"/>
    <w:rsid w:val="00AE107A"/>
    <w:rsid w:val="00AF3347"/>
    <w:rsid w:val="00B64515"/>
    <w:rsid w:val="00BA0917"/>
    <w:rsid w:val="00C23CA6"/>
    <w:rsid w:val="00C33C33"/>
    <w:rsid w:val="00C358A9"/>
    <w:rsid w:val="00CE5381"/>
    <w:rsid w:val="00CF2B7E"/>
    <w:rsid w:val="00D03AA0"/>
    <w:rsid w:val="00D26F56"/>
    <w:rsid w:val="00D44CEA"/>
    <w:rsid w:val="00D71776"/>
    <w:rsid w:val="00D8779C"/>
    <w:rsid w:val="00DA09AB"/>
    <w:rsid w:val="00E356B9"/>
    <w:rsid w:val="00E56E20"/>
    <w:rsid w:val="00E6173A"/>
    <w:rsid w:val="00E64CE7"/>
    <w:rsid w:val="00E82CD1"/>
    <w:rsid w:val="00E93D86"/>
    <w:rsid w:val="00E94563"/>
    <w:rsid w:val="00EE10F2"/>
    <w:rsid w:val="00F32BA8"/>
    <w:rsid w:val="00F4238A"/>
    <w:rsid w:val="00FA2FC7"/>
    <w:rsid w:val="00FD0337"/>
    <w:rsid w:val="00FD05C0"/>
    <w:rsid w:val="00FD653D"/>
    <w:rsid w:val="00FE0091"/>
    <w:rsid w:val="0CF296EF"/>
    <w:rsid w:val="1B53D41A"/>
    <w:rsid w:val="31BE5961"/>
    <w:rsid w:val="3EEB3756"/>
    <w:rsid w:val="57284CCE"/>
    <w:rsid w:val="7BD0A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0FF4"/>
  <w15:docId w15:val="{5DA8998F-EC01-487A-95CD-3FAC4FA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107A"/>
  </w:style>
  <w:style w:type="paragraph" w:styleId="ListParagraph">
    <w:name w:val="List Paragraph"/>
    <w:basedOn w:val="Normal"/>
    <w:uiPriority w:val="34"/>
    <w:qFormat/>
    <w:rsid w:val="00FD0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616f-37b2-44ab-ae9d-f2e1f96cd1c4">
      <Terms xmlns="http://schemas.microsoft.com/office/infopath/2007/PartnerControls"/>
    </lcf76f155ced4ddcb4097134ff3c332f>
    <TaxCatchAll xmlns="d037bf06-de92-46aa-b279-3f7f549e55d6" xsi:nil="true"/>
    <favourite xmlns="853b616f-37b2-44ab-ae9d-f2e1f96cd1c4" xsi:nil="true"/>
    <Source xmlns="853b616f-37b2-44ab-ae9d-f2e1f96cd1c4" xsi:nil="true"/>
    <subject xmlns="853b616f-37b2-44ab-ae9d-f2e1f96cd1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9623B520EF242B9BA3F1A573BD760" ma:contentTypeVersion="19" ma:contentTypeDescription="Create a new document." ma:contentTypeScope="" ma:versionID="dc6af8869d6a7b6a575a06658286a5a3">
  <xsd:schema xmlns:xsd="http://www.w3.org/2001/XMLSchema" xmlns:xs="http://www.w3.org/2001/XMLSchema" xmlns:p="http://schemas.microsoft.com/office/2006/metadata/properties" xmlns:ns2="d037bf06-de92-46aa-b279-3f7f549e55d6" xmlns:ns3="853b616f-37b2-44ab-ae9d-f2e1f96cd1c4" targetNamespace="http://schemas.microsoft.com/office/2006/metadata/properties" ma:root="true" ma:fieldsID="ba3be81e389cc57abbb3d90ebfaecf65" ns2:_="" ns3:_="">
    <xsd:import namespace="d037bf06-de92-46aa-b279-3f7f549e55d6"/>
    <xsd:import namespace="853b616f-37b2-44ab-ae9d-f2e1f96cd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favourite" minOccurs="0"/>
                <xsd:element ref="ns3:Source" minOccurs="0"/>
                <xsd:element ref="ns3:subjec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7bf06-de92-46aa-b279-3f7f549e5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41c18a-d4a5-4d31-9506-4e893415c95b}" ma:internalName="TaxCatchAll" ma:showField="CatchAllData" ma:web="d037bf06-de92-46aa-b279-3f7f549e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616f-37b2-44ab-ae9d-f2e1f96c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0f9f4f-93a8-4ea2-858c-5dcbbba39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vourite" ma:index="23" nillable="true" ma:displayName="favourite" ma:format="Dropdown" ma:internalName="favourit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ource" ma:index="24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subject" ma:index="25" nillable="true" ma:displayName="subject" ma:format="Dropdown" ma:internalName="subjec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B104A-B337-4169-BC60-A562058A3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296A4-9CAE-433B-B167-5232E6046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DCF9B-9C65-4090-AEAC-64828C4F21BE}">
  <ds:schemaRefs>
    <ds:schemaRef ds:uri="http://schemas.microsoft.com/office/2006/metadata/properties"/>
    <ds:schemaRef ds:uri="http://schemas.microsoft.com/office/infopath/2007/PartnerControls"/>
    <ds:schemaRef ds:uri="853b616f-37b2-44ab-ae9d-f2e1f96cd1c4"/>
    <ds:schemaRef ds:uri="d037bf06-de92-46aa-b279-3f7f549e55d6"/>
  </ds:schemaRefs>
</ds:datastoreItem>
</file>

<file path=customXml/itemProps4.xml><?xml version="1.0" encoding="utf-8"?>
<ds:datastoreItem xmlns:ds="http://schemas.openxmlformats.org/officeDocument/2006/customXml" ds:itemID="{9E975774-E605-42F4-B453-680FBAAE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7bf06-de92-46aa-b279-3f7f549e55d6"/>
    <ds:schemaRef ds:uri="853b616f-37b2-44ab-ae9d-f2e1f96c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Susie Johns</cp:lastModifiedBy>
  <cp:revision>20</cp:revision>
  <dcterms:created xsi:type="dcterms:W3CDTF">2026-06-08T12:34:00Z</dcterms:created>
  <dcterms:modified xsi:type="dcterms:W3CDTF">2026-06-08T12:49:00Z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0x0101009E39623B520EF242B9BA3F1A573BD760</vt:lpwstr>
  </property>
  <property fmtid="{D5CDD505-2E9C-101B-9397-08002B2CF9AE}" pid="3" name="MediaServiceImageTags">
    <vt:lpwstr/>
  </property>
</Properties>
</file>